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943C7F" w14:textId="5791BABF" w:rsidR="00FD0530" w:rsidRPr="00884B88" w:rsidRDefault="00FD0530" w:rsidP="00FD0530">
      <w:pPr>
        <w:pStyle w:val="TdocHeader2"/>
        <w:rPr>
          <w:rFonts w:eastAsia="맑은 고딕" w:cs="Arial"/>
          <w:bCs/>
          <w:noProof/>
          <w:sz w:val="22"/>
          <w:szCs w:val="18"/>
          <w:lang w:val="en-US" w:eastAsia="ko-KR"/>
        </w:rPr>
      </w:pPr>
      <w:bookmarkStart w:id="0" w:name="OLE_LINK1"/>
      <w:bookmarkStart w:id="1" w:name="OLE_LINK2"/>
      <w:r w:rsidRPr="000C3DBD">
        <w:rPr>
          <w:rFonts w:eastAsia="Times New Roman" w:cs="Arial"/>
          <w:bCs/>
          <w:noProof/>
          <w:sz w:val="22"/>
          <w:szCs w:val="18"/>
          <w:lang w:val="en-US" w:eastAsia="zh-CN"/>
        </w:rPr>
        <w:t>3GPP TSG RAN W</w:t>
      </w:r>
      <w:r w:rsidR="00CF3BC2">
        <w:rPr>
          <w:rFonts w:eastAsia="Times New Roman" w:cs="Arial"/>
          <w:bCs/>
          <w:noProof/>
          <w:sz w:val="22"/>
          <w:szCs w:val="18"/>
          <w:lang w:val="en-US" w:eastAsia="zh-CN"/>
        </w:rPr>
        <w:t>G1 Meeting #8</w:t>
      </w:r>
      <w:r w:rsidR="00884B88">
        <w:rPr>
          <w:rFonts w:eastAsia="맑은 고딕" w:cs="Arial" w:hint="eastAsia"/>
          <w:bCs/>
          <w:noProof/>
          <w:sz w:val="22"/>
          <w:szCs w:val="18"/>
          <w:lang w:val="en-US" w:eastAsia="ko-KR"/>
        </w:rPr>
        <w:t>9</w:t>
      </w:r>
      <w:r>
        <w:rPr>
          <w:rFonts w:eastAsia="Times New Roman" w:cs="Arial"/>
          <w:bCs/>
          <w:noProof/>
          <w:sz w:val="22"/>
          <w:szCs w:val="18"/>
          <w:lang w:val="en-US" w:eastAsia="zh-CN"/>
        </w:rPr>
        <w:t xml:space="preserve">                </w:t>
      </w:r>
      <w:r w:rsidRPr="000C3DBD">
        <w:rPr>
          <w:rFonts w:eastAsia="Times New Roman" w:cs="Arial"/>
          <w:bCs/>
          <w:noProof/>
          <w:sz w:val="22"/>
          <w:szCs w:val="18"/>
          <w:lang w:val="en-US" w:eastAsia="zh-CN"/>
        </w:rPr>
        <w:tab/>
        <w:t>R1-1</w:t>
      </w:r>
      <w:r w:rsidR="00CF3BC2">
        <w:rPr>
          <w:rFonts w:eastAsia="맑은 고딕" w:cs="Arial" w:hint="eastAsia"/>
          <w:bCs/>
          <w:noProof/>
          <w:sz w:val="22"/>
          <w:szCs w:val="18"/>
          <w:lang w:val="en-US" w:eastAsia="ko-KR"/>
        </w:rPr>
        <w:t>70</w:t>
      </w:r>
      <w:r w:rsidR="002B24CC">
        <w:rPr>
          <w:rFonts w:eastAsia="맑은 고딕" w:cs="Arial" w:hint="eastAsia"/>
          <w:bCs/>
          <w:noProof/>
          <w:sz w:val="22"/>
          <w:szCs w:val="18"/>
          <w:lang w:val="en-US" w:eastAsia="ko-KR"/>
        </w:rPr>
        <w:t>7584</w:t>
      </w:r>
    </w:p>
    <w:p w14:paraId="3806252D" w14:textId="213154DA" w:rsidR="0008532B" w:rsidRPr="002B24CC" w:rsidRDefault="002B24CC" w:rsidP="0008532B">
      <w:pPr>
        <w:pStyle w:val="TdocHeader2"/>
        <w:rPr>
          <w:rFonts w:eastAsia="맑은 고딕" w:cs="Arial"/>
          <w:bCs/>
          <w:noProof/>
          <w:sz w:val="22"/>
          <w:szCs w:val="18"/>
          <w:lang w:eastAsia="ko-KR"/>
        </w:rPr>
      </w:pPr>
      <w:r w:rsidRPr="00EA136B">
        <w:rPr>
          <w:rFonts w:eastAsia="맑은 고딕" w:cs="Arial"/>
          <w:bCs/>
          <w:noProof/>
          <w:sz w:val="22"/>
          <w:szCs w:val="18"/>
          <w:lang w:eastAsia="ko-KR"/>
        </w:rPr>
        <w:t>Hangzhou, P.R. China 15th – 19th May 2017</w:t>
      </w:r>
    </w:p>
    <w:p w14:paraId="7D146E6B" w14:textId="1BAB2C64" w:rsidR="00386965" w:rsidRDefault="006D77DE" w:rsidP="00FD0530">
      <w:pPr>
        <w:pStyle w:val="TdocHeader2"/>
        <w:rPr>
          <w:rFonts w:eastAsia="맑은 고딕"/>
          <w:sz w:val="22"/>
          <w:lang w:val="en-US" w:eastAsia="ko-KR"/>
        </w:rPr>
      </w:pPr>
      <w:r>
        <w:rPr>
          <w:rFonts w:eastAsia="맑은 고딕"/>
          <w:sz w:val="22"/>
          <w:lang w:val="en-US" w:eastAsia="ko-KR"/>
        </w:rPr>
        <w:pict w14:anchorId="21743F2B">
          <v:rect id="_x0000_i1025" style="width:481.95pt;height:1.5pt" o:hralign="center" o:hrstd="t" o:hrnoshade="t" o:hr="t" fillcolor="black [3213]" stroked="f"/>
        </w:pict>
      </w:r>
    </w:p>
    <w:p w14:paraId="77FDCD1F" w14:textId="2AC39B22" w:rsidR="00A2331B" w:rsidRPr="00A2331B" w:rsidRDefault="00A2331B" w:rsidP="00C240AE">
      <w:pPr>
        <w:pStyle w:val="TdocHeader2"/>
        <w:rPr>
          <w:sz w:val="22"/>
          <w:lang w:val="en-US" w:eastAsia="ko-KR"/>
        </w:rPr>
      </w:pPr>
      <w:r w:rsidRPr="00D87323">
        <w:rPr>
          <w:sz w:val="22"/>
          <w:lang w:val="en-US"/>
        </w:rPr>
        <w:t>Agenda Item:</w:t>
      </w:r>
      <w:r w:rsidRPr="00D87323">
        <w:rPr>
          <w:sz w:val="22"/>
          <w:lang w:val="en-US"/>
        </w:rPr>
        <w:tab/>
      </w:r>
      <w:r w:rsidR="00884B88">
        <w:rPr>
          <w:rFonts w:hint="eastAsia"/>
          <w:sz w:val="22"/>
          <w:lang w:val="en-US" w:eastAsia="ko-KR"/>
        </w:rPr>
        <w:t>6</w:t>
      </w:r>
      <w:r w:rsidR="002B24CC">
        <w:rPr>
          <w:rFonts w:hint="eastAsia"/>
          <w:sz w:val="22"/>
          <w:lang w:val="en-US" w:eastAsia="ko-KR"/>
        </w:rPr>
        <w:t>.2.9.2.3.2</w:t>
      </w:r>
    </w:p>
    <w:p w14:paraId="4AE55CDB" w14:textId="3EF2D500" w:rsidR="00C240AE" w:rsidRPr="00D87323" w:rsidRDefault="00C240AE" w:rsidP="00C240AE">
      <w:pPr>
        <w:pStyle w:val="TdocHeader2"/>
        <w:rPr>
          <w:sz w:val="22"/>
          <w:lang w:val="en-US" w:eastAsia="ko-KR"/>
        </w:rPr>
      </w:pPr>
      <w:r w:rsidRPr="00D87323">
        <w:rPr>
          <w:sz w:val="22"/>
          <w:lang w:val="en-US"/>
        </w:rPr>
        <w:t xml:space="preserve">Source: </w:t>
      </w:r>
      <w:r w:rsidRPr="00D87323">
        <w:rPr>
          <w:sz w:val="22"/>
          <w:lang w:val="en-US"/>
        </w:rPr>
        <w:tab/>
      </w:r>
      <w:r w:rsidR="00B35302">
        <w:rPr>
          <w:rFonts w:hint="eastAsia"/>
          <w:sz w:val="22"/>
          <w:lang w:val="en-US" w:eastAsia="ko-KR"/>
        </w:rPr>
        <w:t>LG Electronics</w:t>
      </w:r>
    </w:p>
    <w:p w14:paraId="5C282CD3" w14:textId="0F0A9A2C" w:rsidR="00C240AE" w:rsidRPr="00D87323" w:rsidRDefault="00C240AE" w:rsidP="00C240AE">
      <w:pPr>
        <w:pStyle w:val="TdocHeader2"/>
        <w:rPr>
          <w:sz w:val="22"/>
          <w:lang w:val="en-US" w:eastAsia="ko-KR"/>
        </w:rPr>
      </w:pPr>
      <w:r w:rsidRPr="00D87323">
        <w:rPr>
          <w:sz w:val="22"/>
          <w:lang w:val="en-US"/>
        </w:rPr>
        <w:t>Title:</w:t>
      </w:r>
      <w:bookmarkStart w:id="2" w:name="Title"/>
      <w:bookmarkEnd w:id="2"/>
      <w:r w:rsidRPr="00D87323">
        <w:rPr>
          <w:sz w:val="22"/>
          <w:lang w:val="en-US"/>
        </w:rPr>
        <w:tab/>
      </w:r>
      <w:r w:rsidR="00884B88">
        <w:rPr>
          <w:rFonts w:hint="eastAsia"/>
          <w:sz w:val="22"/>
          <w:lang w:val="en-US" w:eastAsia="ko-KR"/>
        </w:rPr>
        <w:t xml:space="preserve">Discussion on </w:t>
      </w:r>
      <w:proofErr w:type="spellStart"/>
      <w:r w:rsidR="00884B88">
        <w:rPr>
          <w:rFonts w:hint="eastAsia"/>
          <w:sz w:val="22"/>
          <w:lang w:val="en-US" w:eastAsia="ko-KR"/>
        </w:rPr>
        <w:t>sidelink</w:t>
      </w:r>
      <w:proofErr w:type="spellEnd"/>
      <w:r w:rsidR="00884B88">
        <w:rPr>
          <w:rFonts w:hint="eastAsia"/>
          <w:sz w:val="22"/>
          <w:lang w:val="en-US" w:eastAsia="ko-KR"/>
        </w:rPr>
        <w:t xml:space="preserve"> resource allocation and pool configuration</w:t>
      </w:r>
      <w:r w:rsidR="00CF3BC2">
        <w:rPr>
          <w:rFonts w:hint="eastAsia"/>
          <w:sz w:val="22"/>
          <w:lang w:val="en-US" w:eastAsia="ko-KR"/>
        </w:rPr>
        <w:t xml:space="preserve"> for </w:t>
      </w:r>
      <w:proofErr w:type="spellStart"/>
      <w:r w:rsidR="00387C2F">
        <w:rPr>
          <w:rFonts w:hint="eastAsia"/>
          <w:sz w:val="22"/>
          <w:lang w:val="en-US" w:eastAsia="ko-KR"/>
        </w:rPr>
        <w:t>IoT</w:t>
      </w:r>
      <w:proofErr w:type="spellEnd"/>
      <w:r w:rsidR="00884B88">
        <w:rPr>
          <w:rFonts w:hint="eastAsia"/>
          <w:sz w:val="22"/>
          <w:lang w:val="en-US" w:eastAsia="ko-KR"/>
        </w:rPr>
        <w:t xml:space="preserve"> and </w:t>
      </w:r>
      <w:proofErr w:type="spellStart"/>
      <w:r w:rsidR="00884B88">
        <w:rPr>
          <w:rFonts w:hint="eastAsia"/>
          <w:sz w:val="22"/>
          <w:lang w:val="en-US" w:eastAsia="ko-KR"/>
        </w:rPr>
        <w:t>wearables</w:t>
      </w:r>
      <w:proofErr w:type="spellEnd"/>
    </w:p>
    <w:p w14:paraId="705986B0" w14:textId="0D5580C0" w:rsidR="00C240AE" w:rsidRPr="00D87323" w:rsidRDefault="00C240AE" w:rsidP="00C240AE">
      <w:pPr>
        <w:pStyle w:val="TdocHeader2"/>
        <w:rPr>
          <w:sz w:val="22"/>
          <w:lang w:val="en-US" w:eastAsia="ko-KR"/>
        </w:rPr>
      </w:pPr>
      <w:r w:rsidRPr="00D87323">
        <w:rPr>
          <w:sz w:val="22"/>
          <w:lang w:val="en-US"/>
        </w:rPr>
        <w:t>Document for:</w:t>
      </w:r>
      <w:r w:rsidRPr="00D87323">
        <w:rPr>
          <w:sz w:val="22"/>
          <w:lang w:val="en-US"/>
        </w:rPr>
        <w:tab/>
      </w:r>
      <w:r w:rsidR="00A2331B">
        <w:rPr>
          <w:rFonts w:hint="eastAsia"/>
          <w:sz w:val="22"/>
          <w:lang w:val="en-US" w:eastAsia="ko-KR"/>
        </w:rPr>
        <w:t>Discussion and Decision</w:t>
      </w:r>
    </w:p>
    <w:p w14:paraId="3590FA96" w14:textId="77777777" w:rsidR="00C240AE" w:rsidRDefault="00C240AE" w:rsidP="00C240AE">
      <w:pPr>
        <w:pStyle w:val="1"/>
        <w:rPr>
          <w:lang w:val="en-US"/>
        </w:rPr>
      </w:pPr>
      <w:bookmarkStart w:id="3" w:name="_Ref298777854"/>
      <w:bookmarkEnd w:id="0"/>
      <w:bookmarkEnd w:id="1"/>
      <w:r w:rsidRPr="00310B2F">
        <w:rPr>
          <w:lang w:val="en-US"/>
        </w:rPr>
        <w:t>Introduction</w:t>
      </w:r>
      <w:bookmarkEnd w:id="3"/>
    </w:p>
    <w:p w14:paraId="506F84E4" w14:textId="3E4BCF2C" w:rsidR="0022300F" w:rsidRDefault="0022300F" w:rsidP="00344EEA">
      <w:pPr>
        <w:rPr>
          <w:rFonts w:ascii="Times New Roman" w:eastAsia="맑은 고딕" w:hAnsi="Times New Roman"/>
          <w:iCs/>
          <w:sz w:val="22"/>
          <w:szCs w:val="22"/>
          <w:lang w:eastAsia="ko-KR"/>
        </w:rPr>
      </w:pPr>
      <w:bookmarkStart w:id="4" w:name="_Ref174151459"/>
      <w:bookmarkStart w:id="5" w:name="_Ref189809556"/>
      <w:r>
        <w:rPr>
          <w:rFonts w:ascii="Times New Roman" w:eastAsia="맑은 고딕" w:hAnsi="Times New Roman" w:hint="eastAsia"/>
          <w:iCs/>
          <w:sz w:val="22"/>
          <w:szCs w:val="22"/>
          <w:lang w:eastAsia="ko-KR"/>
        </w:rPr>
        <w:t>In RAN1 #88bis, the following agreements relevant to resource pool configuration and resource allocation were made:</w:t>
      </w:r>
    </w:p>
    <w:p w14:paraId="6115914D" w14:textId="77777777" w:rsidR="0022300F" w:rsidRPr="00CB371D" w:rsidRDefault="0022300F" w:rsidP="0022300F">
      <w:pPr>
        <w:rPr>
          <w:rFonts w:eastAsia="MS Mincho"/>
          <w:b/>
          <w:iCs/>
          <w:lang w:eastAsia="ja-JP"/>
        </w:rPr>
      </w:pPr>
      <w:r w:rsidRPr="00CB371D">
        <w:rPr>
          <w:rFonts w:eastAsia="MS Mincho"/>
          <w:b/>
          <w:iCs/>
          <w:highlight w:val="green"/>
          <w:lang w:eastAsia="ja-JP"/>
        </w:rPr>
        <w:t>Agreement</w:t>
      </w:r>
    </w:p>
    <w:p w14:paraId="137419CF" w14:textId="77777777" w:rsidR="0022300F" w:rsidRPr="00EC6FB5" w:rsidRDefault="0022300F" w:rsidP="0022300F">
      <w:pPr>
        <w:numPr>
          <w:ilvl w:val="0"/>
          <w:numId w:val="47"/>
        </w:numPr>
        <w:overflowPunct/>
        <w:autoSpaceDE/>
        <w:autoSpaceDN/>
        <w:adjustRightInd/>
        <w:spacing w:after="0"/>
        <w:jc w:val="left"/>
        <w:textAlignment w:val="auto"/>
        <w:rPr>
          <w:rFonts w:eastAsia="MS Mincho"/>
          <w:iCs/>
          <w:lang w:val="ru-RU" w:eastAsia="ja-JP"/>
        </w:rPr>
      </w:pPr>
      <w:r>
        <w:rPr>
          <w:rFonts w:eastAsia="MS Mincho"/>
          <w:iCs/>
          <w:lang w:eastAsia="ja-JP"/>
        </w:rPr>
        <w:t>The following e</w:t>
      </w:r>
      <w:r w:rsidRPr="00EC6FB5">
        <w:rPr>
          <w:rFonts w:eastAsia="MS Mincho"/>
          <w:iCs/>
          <w:lang w:eastAsia="ja-JP"/>
        </w:rPr>
        <w:t xml:space="preserve">nhancements for </w:t>
      </w:r>
      <w:proofErr w:type="spellStart"/>
      <w:r w:rsidRPr="00EC6FB5">
        <w:rPr>
          <w:rFonts w:eastAsia="MS Mincho"/>
          <w:iCs/>
          <w:lang w:eastAsia="ja-JP"/>
        </w:rPr>
        <w:t>sidelink</w:t>
      </w:r>
      <w:proofErr w:type="spellEnd"/>
      <w:r w:rsidRPr="00EC6FB5">
        <w:rPr>
          <w:rFonts w:eastAsia="MS Mincho"/>
          <w:iCs/>
          <w:lang w:eastAsia="ja-JP"/>
        </w:rPr>
        <w:t xml:space="preserve"> unicast communication are </w:t>
      </w:r>
      <w:r>
        <w:rPr>
          <w:rFonts w:eastAsia="MS Mincho"/>
          <w:iCs/>
          <w:lang w:eastAsia="ja-JP"/>
        </w:rPr>
        <w:t>studied further</w:t>
      </w:r>
      <w:r w:rsidRPr="00EC6FB5">
        <w:rPr>
          <w:rFonts w:eastAsia="MS Mincho"/>
          <w:iCs/>
          <w:lang w:eastAsia="ja-JP"/>
        </w:rPr>
        <w:t xml:space="preserve">: </w:t>
      </w:r>
    </w:p>
    <w:p w14:paraId="680ED4B7" w14:textId="77777777" w:rsidR="0022300F" w:rsidRPr="0005392D" w:rsidRDefault="0022300F" w:rsidP="0022300F">
      <w:pPr>
        <w:numPr>
          <w:ilvl w:val="1"/>
          <w:numId w:val="47"/>
        </w:numPr>
        <w:overflowPunct/>
        <w:autoSpaceDE/>
        <w:autoSpaceDN/>
        <w:adjustRightInd/>
        <w:spacing w:after="0"/>
        <w:jc w:val="left"/>
        <w:textAlignment w:val="auto"/>
        <w:rPr>
          <w:rFonts w:eastAsia="MS Mincho"/>
          <w:iCs/>
          <w:lang w:val="ru-RU" w:eastAsia="ja-JP"/>
        </w:rPr>
      </w:pPr>
      <w:proofErr w:type="spellStart"/>
      <w:r w:rsidRPr="00EC6FB5">
        <w:rPr>
          <w:rFonts w:eastAsia="MS Mincho"/>
          <w:iCs/>
          <w:lang w:eastAsia="ja-JP"/>
        </w:rPr>
        <w:t>eNB</w:t>
      </w:r>
      <w:proofErr w:type="spellEnd"/>
      <w:r w:rsidRPr="00EC6FB5">
        <w:rPr>
          <w:rFonts w:eastAsia="MS Mincho"/>
          <w:iCs/>
          <w:lang w:eastAsia="ja-JP"/>
        </w:rPr>
        <w:t xml:space="preserve"> controlled </w:t>
      </w:r>
      <w:r>
        <w:rPr>
          <w:rFonts w:eastAsia="MS Mincho"/>
          <w:iCs/>
          <w:lang w:eastAsia="ja-JP"/>
        </w:rPr>
        <w:t>resource allocation and configuration for communication between Relay and Remote UE</w:t>
      </w:r>
    </w:p>
    <w:p w14:paraId="1C036B5E" w14:textId="77777777" w:rsidR="0022300F" w:rsidRPr="00EC6FB5" w:rsidRDefault="0022300F" w:rsidP="0022300F">
      <w:pPr>
        <w:numPr>
          <w:ilvl w:val="2"/>
          <w:numId w:val="47"/>
        </w:numPr>
        <w:overflowPunct/>
        <w:autoSpaceDE/>
        <w:autoSpaceDN/>
        <w:adjustRightInd/>
        <w:spacing w:after="0"/>
        <w:jc w:val="left"/>
        <w:textAlignment w:val="auto"/>
        <w:rPr>
          <w:rFonts w:eastAsia="MS Mincho"/>
          <w:iCs/>
          <w:lang w:val="ru-RU" w:eastAsia="ja-JP"/>
        </w:rPr>
      </w:pPr>
      <w:proofErr w:type="spellStart"/>
      <w:r>
        <w:rPr>
          <w:rFonts w:eastAsia="MS Mincho"/>
          <w:iCs/>
          <w:lang w:eastAsia="ja-JP"/>
        </w:rPr>
        <w:t>eNB</w:t>
      </w:r>
      <w:proofErr w:type="spellEnd"/>
      <w:r>
        <w:rPr>
          <w:rFonts w:eastAsia="MS Mincho"/>
          <w:iCs/>
          <w:lang w:eastAsia="ja-JP"/>
        </w:rPr>
        <w:t xml:space="preserve"> decision on resource allocation is relayed to Remote UE by Relay UE</w:t>
      </w:r>
    </w:p>
    <w:p w14:paraId="4A3AA46E" w14:textId="77777777" w:rsidR="0022300F" w:rsidRPr="00405210" w:rsidRDefault="0022300F" w:rsidP="0022300F">
      <w:pPr>
        <w:numPr>
          <w:ilvl w:val="1"/>
          <w:numId w:val="47"/>
        </w:numPr>
        <w:overflowPunct/>
        <w:autoSpaceDE/>
        <w:autoSpaceDN/>
        <w:adjustRightInd/>
        <w:spacing w:after="0"/>
        <w:jc w:val="left"/>
        <w:textAlignment w:val="auto"/>
        <w:rPr>
          <w:rFonts w:eastAsia="MS Mincho"/>
          <w:iCs/>
          <w:lang w:val="ru-RU" w:eastAsia="ja-JP"/>
        </w:rPr>
      </w:pPr>
      <w:r w:rsidRPr="00EC6FB5">
        <w:rPr>
          <w:rFonts w:eastAsia="MS Mincho"/>
          <w:iCs/>
          <w:lang w:eastAsia="ja-JP"/>
        </w:rPr>
        <w:t xml:space="preserve">Relay UE assisted resource allocation </w:t>
      </w:r>
      <w:r>
        <w:rPr>
          <w:rFonts w:eastAsia="MS Mincho"/>
          <w:iCs/>
          <w:lang w:eastAsia="ja-JP"/>
        </w:rPr>
        <w:t>and</w:t>
      </w:r>
      <w:r w:rsidRPr="00EC6FB5">
        <w:rPr>
          <w:rFonts w:eastAsia="MS Mincho"/>
          <w:iCs/>
          <w:lang w:eastAsia="ja-JP"/>
        </w:rPr>
        <w:t xml:space="preserve"> configuration under </w:t>
      </w:r>
      <w:proofErr w:type="spellStart"/>
      <w:r w:rsidRPr="00EC6FB5">
        <w:rPr>
          <w:rFonts w:eastAsia="MS Mincho"/>
          <w:iCs/>
          <w:lang w:eastAsia="ja-JP"/>
        </w:rPr>
        <w:t>eNB</w:t>
      </w:r>
      <w:proofErr w:type="spellEnd"/>
      <w:r w:rsidRPr="00EC6FB5">
        <w:rPr>
          <w:rFonts w:eastAsia="MS Mincho"/>
          <w:iCs/>
          <w:lang w:eastAsia="ja-JP"/>
        </w:rPr>
        <w:t xml:space="preserve"> control</w:t>
      </w:r>
    </w:p>
    <w:p w14:paraId="46C2DB0A" w14:textId="77777777" w:rsidR="0022300F" w:rsidRPr="00405210" w:rsidRDefault="0022300F" w:rsidP="0022300F">
      <w:pPr>
        <w:numPr>
          <w:ilvl w:val="1"/>
          <w:numId w:val="47"/>
        </w:numPr>
        <w:overflowPunct/>
        <w:autoSpaceDE/>
        <w:autoSpaceDN/>
        <w:adjustRightInd/>
        <w:spacing w:after="0"/>
        <w:jc w:val="left"/>
        <w:textAlignment w:val="auto"/>
        <w:rPr>
          <w:rFonts w:eastAsia="MS Mincho"/>
          <w:iCs/>
          <w:lang w:val="ru-RU" w:eastAsia="ja-JP"/>
        </w:rPr>
      </w:pPr>
      <w:r>
        <w:rPr>
          <w:rFonts w:eastAsia="MS Mincho"/>
          <w:iCs/>
          <w:lang w:eastAsia="ja-JP"/>
        </w:rPr>
        <w:t xml:space="preserve">Remote UE assisted resource allocation </w:t>
      </w:r>
    </w:p>
    <w:p w14:paraId="01F2F7B5" w14:textId="77777777" w:rsidR="0022300F" w:rsidRDefault="0022300F" w:rsidP="0022300F">
      <w:pPr>
        <w:rPr>
          <w:rFonts w:eastAsia="맑은 고딕"/>
          <w:b/>
          <w:iCs/>
          <w:highlight w:val="green"/>
          <w:lang w:eastAsia="ko-KR"/>
        </w:rPr>
      </w:pPr>
    </w:p>
    <w:p w14:paraId="04E0487E" w14:textId="77777777" w:rsidR="0022300F" w:rsidRPr="009F3FE0" w:rsidRDefault="0022300F" w:rsidP="0022300F">
      <w:pPr>
        <w:rPr>
          <w:rFonts w:eastAsia="MS Mincho"/>
          <w:b/>
          <w:iCs/>
          <w:lang w:eastAsia="ja-JP"/>
        </w:rPr>
      </w:pPr>
      <w:r w:rsidRPr="009F3FE0">
        <w:rPr>
          <w:rFonts w:eastAsia="MS Mincho"/>
          <w:b/>
          <w:iCs/>
          <w:highlight w:val="green"/>
          <w:lang w:eastAsia="ja-JP"/>
        </w:rPr>
        <w:t>Agreement</w:t>
      </w:r>
    </w:p>
    <w:p w14:paraId="2B49B456" w14:textId="77777777" w:rsidR="0022300F" w:rsidRDefault="0022300F" w:rsidP="0022300F">
      <w:pPr>
        <w:numPr>
          <w:ilvl w:val="0"/>
          <w:numId w:val="46"/>
        </w:numPr>
        <w:overflowPunct/>
        <w:autoSpaceDE/>
        <w:autoSpaceDN/>
        <w:adjustRightInd/>
        <w:spacing w:after="0"/>
        <w:jc w:val="left"/>
        <w:textAlignment w:val="auto"/>
        <w:rPr>
          <w:rFonts w:eastAsia="MS Mincho"/>
          <w:iCs/>
          <w:lang w:eastAsia="ja-JP"/>
        </w:rPr>
      </w:pPr>
      <w:r>
        <w:rPr>
          <w:rFonts w:eastAsia="MS Mincho"/>
          <w:iCs/>
          <w:lang w:eastAsia="ja-JP"/>
        </w:rPr>
        <w:t xml:space="preserve">Three </w:t>
      </w:r>
      <w:proofErr w:type="spellStart"/>
      <w:r>
        <w:rPr>
          <w:rFonts w:eastAsia="MS Mincho"/>
          <w:iCs/>
          <w:lang w:eastAsia="ja-JP"/>
        </w:rPr>
        <w:t>sidelink</w:t>
      </w:r>
      <w:proofErr w:type="spellEnd"/>
      <w:r>
        <w:rPr>
          <w:rFonts w:eastAsia="MS Mincho"/>
          <w:iCs/>
          <w:lang w:eastAsia="ja-JP"/>
        </w:rPr>
        <w:t xml:space="preserve"> resource configuration options are further analysed</w:t>
      </w:r>
    </w:p>
    <w:p w14:paraId="45980FAF" w14:textId="77777777" w:rsidR="0022300F" w:rsidRDefault="0022300F" w:rsidP="0022300F">
      <w:pPr>
        <w:numPr>
          <w:ilvl w:val="1"/>
          <w:numId w:val="46"/>
        </w:numPr>
        <w:overflowPunct/>
        <w:autoSpaceDE/>
        <w:autoSpaceDN/>
        <w:adjustRightInd/>
        <w:spacing w:after="0"/>
        <w:jc w:val="left"/>
        <w:textAlignment w:val="auto"/>
        <w:rPr>
          <w:rFonts w:eastAsia="MS Mincho"/>
          <w:iCs/>
          <w:lang w:eastAsia="ja-JP"/>
        </w:rPr>
      </w:pPr>
      <w:r>
        <w:rPr>
          <w:rFonts w:eastAsia="MS Mincho"/>
          <w:iCs/>
          <w:lang w:eastAsia="ja-JP"/>
        </w:rPr>
        <w:t>TDM between PSCCH / PSSCH from UE and system perspective (Similar to R12)</w:t>
      </w:r>
    </w:p>
    <w:p w14:paraId="759E8852" w14:textId="77777777" w:rsidR="0022300F" w:rsidRDefault="0022300F" w:rsidP="0022300F">
      <w:pPr>
        <w:numPr>
          <w:ilvl w:val="1"/>
          <w:numId w:val="46"/>
        </w:numPr>
        <w:overflowPunct/>
        <w:autoSpaceDE/>
        <w:autoSpaceDN/>
        <w:adjustRightInd/>
        <w:spacing w:after="0"/>
        <w:jc w:val="left"/>
        <w:textAlignment w:val="auto"/>
        <w:rPr>
          <w:rFonts w:eastAsia="MS Mincho"/>
          <w:iCs/>
          <w:lang w:eastAsia="ja-JP"/>
        </w:rPr>
      </w:pPr>
      <w:r>
        <w:rPr>
          <w:rFonts w:eastAsia="MS Mincho"/>
          <w:iCs/>
          <w:lang w:eastAsia="ja-JP"/>
        </w:rPr>
        <w:t>FDM between PSCCH / PSSCH from UE and system perspective (Similar to R14)</w:t>
      </w:r>
    </w:p>
    <w:p w14:paraId="5DE0AEEB" w14:textId="77777777" w:rsidR="0022300F" w:rsidRDefault="0022300F" w:rsidP="0022300F">
      <w:pPr>
        <w:numPr>
          <w:ilvl w:val="1"/>
          <w:numId w:val="46"/>
        </w:numPr>
        <w:overflowPunct/>
        <w:autoSpaceDE/>
        <w:autoSpaceDN/>
        <w:adjustRightInd/>
        <w:spacing w:after="0"/>
        <w:jc w:val="left"/>
        <w:textAlignment w:val="auto"/>
        <w:rPr>
          <w:rFonts w:eastAsia="MS Mincho"/>
          <w:iCs/>
          <w:lang w:eastAsia="ja-JP"/>
        </w:rPr>
      </w:pPr>
      <w:r>
        <w:rPr>
          <w:rFonts w:eastAsia="MS Mincho"/>
          <w:iCs/>
          <w:lang w:eastAsia="ja-JP"/>
        </w:rPr>
        <w:t>FDM between PSCCH / PSSCH from system perspective but TDM from UE perspective</w:t>
      </w:r>
    </w:p>
    <w:p w14:paraId="0020C989" w14:textId="77777777" w:rsidR="0022300F" w:rsidRPr="0022300F" w:rsidRDefault="0022300F" w:rsidP="00344EEA">
      <w:pPr>
        <w:rPr>
          <w:rFonts w:ascii="Times New Roman" w:eastAsia="맑은 고딕" w:hAnsi="Times New Roman"/>
          <w:iCs/>
          <w:sz w:val="22"/>
          <w:szCs w:val="22"/>
          <w:lang w:eastAsia="ko-KR"/>
        </w:rPr>
      </w:pPr>
    </w:p>
    <w:p w14:paraId="3F5E33DB" w14:textId="2F27436B" w:rsidR="00A70AC0" w:rsidRDefault="00D474BA" w:rsidP="00344EEA">
      <w:pPr>
        <w:rPr>
          <w:rFonts w:ascii="Times New Roman" w:eastAsia="맑은 고딕" w:hAnsi="Times New Roman"/>
          <w:iCs/>
          <w:sz w:val="22"/>
          <w:szCs w:val="22"/>
          <w:lang w:eastAsia="ko-KR"/>
        </w:rPr>
      </w:pPr>
      <w:r w:rsidRPr="00D474BA">
        <w:rPr>
          <w:rFonts w:ascii="Times New Roman" w:eastAsia="맑은 고딕" w:hAnsi="Times New Roman"/>
          <w:iCs/>
          <w:sz w:val="22"/>
          <w:szCs w:val="22"/>
          <w:lang w:eastAsia="ko-KR"/>
        </w:rPr>
        <w:t xml:space="preserve">In this </w:t>
      </w:r>
      <w:r>
        <w:rPr>
          <w:rFonts w:ascii="Times New Roman" w:eastAsia="맑은 고딕" w:hAnsi="Times New Roman" w:hint="eastAsia"/>
          <w:iCs/>
          <w:sz w:val="22"/>
          <w:szCs w:val="22"/>
          <w:lang w:eastAsia="ko-KR"/>
        </w:rPr>
        <w:t>contribution,</w:t>
      </w:r>
      <w:r w:rsidRPr="00D474BA">
        <w:rPr>
          <w:rFonts w:ascii="Times New Roman" w:eastAsia="맑은 고딕" w:hAnsi="Times New Roman"/>
          <w:iCs/>
          <w:sz w:val="22"/>
          <w:szCs w:val="22"/>
          <w:lang w:eastAsia="ko-KR"/>
        </w:rPr>
        <w:t xml:space="preserve"> we discuss </w:t>
      </w:r>
      <w:proofErr w:type="spellStart"/>
      <w:r w:rsidR="0022300F">
        <w:rPr>
          <w:rFonts w:ascii="Times New Roman" w:eastAsia="맑은 고딕" w:hAnsi="Times New Roman" w:hint="eastAsia"/>
          <w:iCs/>
          <w:sz w:val="22"/>
          <w:szCs w:val="22"/>
          <w:lang w:eastAsia="ko-KR"/>
        </w:rPr>
        <w:t>sidelink</w:t>
      </w:r>
      <w:proofErr w:type="spellEnd"/>
      <w:r w:rsidR="0022300F">
        <w:rPr>
          <w:rFonts w:ascii="Times New Roman" w:eastAsia="맑은 고딕" w:hAnsi="Times New Roman" w:hint="eastAsia"/>
          <w:iCs/>
          <w:sz w:val="22"/>
          <w:szCs w:val="22"/>
          <w:lang w:eastAsia="ko-KR"/>
        </w:rPr>
        <w:t xml:space="preserve"> resource allocation and pool configuration for </w:t>
      </w:r>
      <w:proofErr w:type="spellStart"/>
      <w:r w:rsidR="0022300F">
        <w:rPr>
          <w:rFonts w:ascii="Times New Roman" w:eastAsia="맑은 고딕" w:hAnsi="Times New Roman" w:hint="eastAsia"/>
          <w:iCs/>
          <w:sz w:val="22"/>
          <w:szCs w:val="22"/>
          <w:lang w:eastAsia="ko-KR"/>
        </w:rPr>
        <w:t>IoT</w:t>
      </w:r>
      <w:proofErr w:type="spellEnd"/>
      <w:r w:rsidR="0022300F">
        <w:rPr>
          <w:rFonts w:ascii="Times New Roman" w:eastAsia="맑은 고딕" w:hAnsi="Times New Roman" w:hint="eastAsia"/>
          <w:iCs/>
          <w:sz w:val="22"/>
          <w:szCs w:val="22"/>
          <w:lang w:eastAsia="ko-KR"/>
        </w:rPr>
        <w:t xml:space="preserve"> and </w:t>
      </w:r>
      <w:proofErr w:type="spellStart"/>
      <w:r w:rsidR="0022300F">
        <w:rPr>
          <w:rFonts w:ascii="Times New Roman" w:eastAsia="맑은 고딕" w:hAnsi="Times New Roman" w:hint="eastAsia"/>
          <w:iCs/>
          <w:sz w:val="22"/>
          <w:szCs w:val="22"/>
          <w:lang w:eastAsia="ko-KR"/>
        </w:rPr>
        <w:t>wearables</w:t>
      </w:r>
      <w:proofErr w:type="spellEnd"/>
      <w:r w:rsidR="0022300F">
        <w:rPr>
          <w:rFonts w:ascii="Times New Roman" w:eastAsia="맑은 고딕" w:hAnsi="Times New Roman" w:hint="eastAsia"/>
          <w:iCs/>
          <w:sz w:val="22"/>
          <w:szCs w:val="22"/>
          <w:lang w:eastAsia="ko-KR"/>
        </w:rPr>
        <w:t xml:space="preserve">. </w:t>
      </w:r>
    </w:p>
    <w:p w14:paraId="1A39B612" w14:textId="77777777" w:rsidR="0022300F" w:rsidRPr="00160667" w:rsidRDefault="0022300F" w:rsidP="0022300F">
      <w:pPr>
        <w:spacing w:after="160" w:line="259" w:lineRule="auto"/>
        <w:contextualSpacing/>
        <w:rPr>
          <w:rFonts w:ascii="Times New Roman" w:eastAsia="맑은 고딕" w:hAnsi="Times New Roman" w:hint="eastAsia"/>
          <w:lang w:eastAsia="ko-KR"/>
        </w:rPr>
      </w:pPr>
      <w:bookmarkStart w:id="6" w:name="_GoBack"/>
      <w:bookmarkEnd w:id="6"/>
    </w:p>
    <w:p w14:paraId="5C8E70E1" w14:textId="5A232EAA" w:rsidR="009D10D0" w:rsidRDefault="009D10D0" w:rsidP="00093D79">
      <w:pPr>
        <w:pStyle w:val="1"/>
        <w:rPr>
          <w:rFonts w:eastAsia="맑은 고딕"/>
          <w:lang w:val="en-US" w:eastAsia="ko-KR"/>
        </w:rPr>
      </w:pPr>
      <w:r>
        <w:rPr>
          <w:rFonts w:eastAsia="맑은 고딕" w:hint="eastAsia"/>
          <w:lang w:val="en-US" w:eastAsia="ko-KR"/>
        </w:rPr>
        <w:t>Discussion</w:t>
      </w:r>
    </w:p>
    <w:p w14:paraId="38DF1CF3" w14:textId="1700C9B2" w:rsidR="00D474BA" w:rsidRPr="00344EEA" w:rsidRDefault="005350EF" w:rsidP="00093D79">
      <w:pPr>
        <w:pStyle w:val="2"/>
        <w:rPr>
          <w:rFonts w:eastAsia="맑은 고딕"/>
          <w:lang w:val="en-US" w:eastAsia="ko-KR"/>
        </w:rPr>
      </w:pPr>
      <w:proofErr w:type="spellStart"/>
      <w:r>
        <w:rPr>
          <w:rFonts w:eastAsia="맑은 고딕" w:hint="eastAsia"/>
          <w:lang w:val="en-US" w:eastAsia="ko-KR"/>
        </w:rPr>
        <w:t>Sidelink</w:t>
      </w:r>
      <w:proofErr w:type="spellEnd"/>
      <w:r>
        <w:rPr>
          <w:rFonts w:eastAsia="맑은 고딕" w:hint="eastAsia"/>
          <w:lang w:val="en-US" w:eastAsia="ko-KR"/>
        </w:rPr>
        <w:t xml:space="preserve"> resource allocation</w:t>
      </w:r>
    </w:p>
    <w:p w14:paraId="6AE840F0" w14:textId="1E73C222" w:rsidR="00A74953" w:rsidRDefault="00A74953" w:rsidP="005350EF">
      <w:pPr>
        <w:rPr>
          <w:rFonts w:ascii="Times New Roman" w:eastAsia="굴림" w:hAnsi="Times New Roman" w:hint="eastAsia"/>
          <w:sz w:val="22"/>
          <w:szCs w:val="22"/>
          <w:lang w:val="en-US" w:eastAsia="ko-KR"/>
        </w:rPr>
      </w:pPr>
      <w:r w:rsidRPr="00A74953">
        <w:rPr>
          <w:rFonts w:ascii="Times New Roman" w:eastAsia="굴림" w:hAnsi="Times New Roman"/>
          <w:sz w:val="22"/>
          <w:szCs w:val="22"/>
          <w:lang w:val="en-US" w:eastAsia="ko-KR"/>
        </w:rPr>
        <w:t xml:space="preserve">In the scenario in which the </w:t>
      </w:r>
      <w:r>
        <w:rPr>
          <w:rFonts w:ascii="Times New Roman" w:eastAsia="굴림" w:hAnsi="Times New Roman" w:hint="eastAsia"/>
          <w:sz w:val="22"/>
          <w:szCs w:val="22"/>
          <w:lang w:val="en-US" w:eastAsia="ko-KR"/>
        </w:rPr>
        <w:t xml:space="preserve">remote </w:t>
      </w:r>
      <w:r>
        <w:rPr>
          <w:rFonts w:ascii="Times New Roman" w:eastAsia="굴림" w:hAnsi="Times New Roman"/>
          <w:sz w:val="22"/>
          <w:szCs w:val="22"/>
          <w:lang w:val="en-US" w:eastAsia="ko-KR"/>
        </w:rPr>
        <w:t>UE</w:t>
      </w:r>
      <w:r w:rsidRPr="00A74953">
        <w:rPr>
          <w:rFonts w:ascii="Times New Roman" w:eastAsia="굴림" w:hAnsi="Times New Roman"/>
          <w:sz w:val="22"/>
          <w:szCs w:val="22"/>
          <w:lang w:val="en-US" w:eastAsia="ko-KR"/>
        </w:rPr>
        <w:t xml:space="preserve"> </w:t>
      </w:r>
      <w:r>
        <w:rPr>
          <w:rFonts w:ascii="Times New Roman" w:eastAsia="굴림" w:hAnsi="Times New Roman" w:hint="eastAsia"/>
          <w:sz w:val="22"/>
          <w:szCs w:val="22"/>
          <w:lang w:val="en-US" w:eastAsia="ko-KR"/>
        </w:rPr>
        <w:t>is</w:t>
      </w:r>
      <w:r w:rsidRPr="00A74953">
        <w:rPr>
          <w:rFonts w:ascii="Times New Roman" w:eastAsia="굴림" w:hAnsi="Times New Roman"/>
          <w:sz w:val="22"/>
          <w:szCs w:val="22"/>
          <w:lang w:val="en-US" w:eastAsia="ko-KR"/>
        </w:rPr>
        <w:t xml:space="preserve"> in network coverage, </w:t>
      </w:r>
      <w:proofErr w:type="spellStart"/>
      <w:r w:rsidRPr="00A74953">
        <w:rPr>
          <w:rFonts w:ascii="Times New Roman" w:eastAsia="굴림" w:hAnsi="Times New Roman"/>
          <w:sz w:val="22"/>
          <w:szCs w:val="22"/>
          <w:lang w:val="en-US" w:eastAsia="ko-KR"/>
        </w:rPr>
        <w:t>Uu</w:t>
      </w:r>
      <w:proofErr w:type="spellEnd"/>
      <w:r w:rsidRPr="00A74953">
        <w:rPr>
          <w:rFonts w:ascii="Times New Roman" w:eastAsia="굴림" w:hAnsi="Times New Roman"/>
          <w:sz w:val="22"/>
          <w:szCs w:val="22"/>
          <w:lang w:val="en-US" w:eastAsia="ko-KR"/>
        </w:rPr>
        <w:t xml:space="preserve"> connection can </w:t>
      </w:r>
      <w:r>
        <w:rPr>
          <w:rFonts w:ascii="Times New Roman" w:eastAsia="굴림" w:hAnsi="Times New Roman"/>
          <w:sz w:val="22"/>
          <w:szCs w:val="22"/>
          <w:lang w:val="en-US" w:eastAsia="ko-KR"/>
        </w:rPr>
        <w:t xml:space="preserve">be set between </w:t>
      </w:r>
      <w:r>
        <w:rPr>
          <w:rFonts w:ascii="Times New Roman" w:eastAsia="굴림" w:hAnsi="Times New Roman" w:hint="eastAsia"/>
          <w:sz w:val="22"/>
          <w:szCs w:val="22"/>
          <w:lang w:val="en-US" w:eastAsia="ko-KR"/>
        </w:rPr>
        <w:t xml:space="preserve">remote </w:t>
      </w:r>
      <w:r w:rsidRPr="00A74953">
        <w:rPr>
          <w:rFonts w:ascii="Times New Roman" w:eastAsia="굴림" w:hAnsi="Times New Roman"/>
          <w:sz w:val="22"/>
          <w:szCs w:val="22"/>
          <w:lang w:val="en-US" w:eastAsia="ko-KR"/>
        </w:rPr>
        <w:t>UE an</w:t>
      </w:r>
      <w:r>
        <w:rPr>
          <w:rFonts w:ascii="Times New Roman" w:eastAsia="굴림" w:hAnsi="Times New Roman"/>
          <w:sz w:val="22"/>
          <w:szCs w:val="22"/>
          <w:lang w:val="en-US" w:eastAsia="ko-KR"/>
        </w:rPr>
        <w:t xml:space="preserve">d </w:t>
      </w:r>
      <w:proofErr w:type="spellStart"/>
      <w:r>
        <w:rPr>
          <w:rFonts w:ascii="Times New Roman" w:eastAsia="굴림" w:hAnsi="Times New Roman"/>
          <w:sz w:val="22"/>
          <w:szCs w:val="22"/>
          <w:lang w:val="en-US" w:eastAsia="ko-KR"/>
        </w:rPr>
        <w:t>eNB</w:t>
      </w:r>
      <w:proofErr w:type="spellEnd"/>
      <w:r>
        <w:rPr>
          <w:rFonts w:ascii="Times New Roman" w:eastAsia="굴림" w:hAnsi="Times New Roman"/>
          <w:sz w:val="22"/>
          <w:szCs w:val="22"/>
          <w:lang w:val="en-US" w:eastAsia="ko-KR"/>
        </w:rPr>
        <w:t xml:space="preserve"> and the </w:t>
      </w:r>
      <w:proofErr w:type="spellStart"/>
      <w:r>
        <w:rPr>
          <w:rFonts w:ascii="Times New Roman" w:eastAsia="굴림" w:hAnsi="Times New Roman"/>
          <w:sz w:val="22"/>
          <w:szCs w:val="22"/>
          <w:lang w:val="en-US" w:eastAsia="ko-KR"/>
        </w:rPr>
        <w:t>eNB</w:t>
      </w:r>
      <w:proofErr w:type="spellEnd"/>
      <w:r>
        <w:rPr>
          <w:rFonts w:ascii="Times New Roman" w:eastAsia="굴림" w:hAnsi="Times New Roman"/>
          <w:sz w:val="22"/>
          <w:szCs w:val="22"/>
          <w:lang w:val="en-US" w:eastAsia="ko-KR"/>
        </w:rPr>
        <w:t xml:space="preserve"> can schedule </w:t>
      </w:r>
      <w:proofErr w:type="spellStart"/>
      <w:r>
        <w:rPr>
          <w:rFonts w:ascii="Times New Roman" w:eastAsia="굴림" w:hAnsi="Times New Roman" w:hint="eastAsia"/>
          <w:sz w:val="22"/>
          <w:szCs w:val="22"/>
          <w:lang w:val="en-US" w:eastAsia="ko-KR"/>
        </w:rPr>
        <w:t>s</w:t>
      </w:r>
      <w:r>
        <w:rPr>
          <w:rFonts w:ascii="Times New Roman" w:eastAsia="굴림" w:hAnsi="Times New Roman"/>
          <w:sz w:val="22"/>
          <w:szCs w:val="22"/>
          <w:lang w:val="en-US" w:eastAsia="ko-KR"/>
        </w:rPr>
        <w:t>idelink</w:t>
      </w:r>
      <w:proofErr w:type="spellEnd"/>
      <w:r>
        <w:rPr>
          <w:rFonts w:ascii="Times New Roman" w:eastAsia="굴림" w:hAnsi="Times New Roman"/>
          <w:sz w:val="22"/>
          <w:szCs w:val="22"/>
          <w:lang w:val="en-US" w:eastAsia="ko-KR"/>
        </w:rPr>
        <w:t xml:space="preserve"> resources for </w:t>
      </w:r>
      <w:r>
        <w:rPr>
          <w:rFonts w:ascii="Times New Roman" w:eastAsia="굴림" w:hAnsi="Times New Roman" w:hint="eastAsia"/>
          <w:sz w:val="22"/>
          <w:szCs w:val="22"/>
          <w:lang w:val="en-US" w:eastAsia="ko-KR"/>
        </w:rPr>
        <w:t xml:space="preserve">remote </w:t>
      </w:r>
      <w:r w:rsidRPr="00A74953">
        <w:rPr>
          <w:rFonts w:ascii="Times New Roman" w:eastAsia="굴림" w:hAnsi="Times New Roman"/>
          <w:sz w:val="22"/>
          <w:szCs w:val="22"/>
          <w:lang w:val="en-US" w:eastAsia="ko-KR"/>
        </w:rPr>
        <w:t>UE directly</w:t>
      </w:r>
      <w:r>
        <w:rPr>
          <w:rFonts w:ascii="Times New Roman" w:eastAsia="굴림" w:hAnsi="Times New Roman" w:hint="eastAsia"/>
          <w:sz w:val="22"/>
          <w:szCs w:val="22"/>
          <w:lang w:val="en-US" w:eastAsia="ko-KR"/>
        </w:rPr>
        <w:t xml:space="preserve">. However, when the remote UE is outside coverage, </w:t>
      </w:r>
      <w:proofErr w:type="spellStart"/>
      <w:r>
        <w:rPr>
          <w:rFonts w:ascii="Times New Roman" w:eastAsia="굴림" w:hAnsi="Times New Roman" w:hint="eastAsia"/>
          <w:sz w:val="22"/>
          <w:szCs w:val="22"/>
          <w:lang w:val="en-US" w:eastAsia="ko-KR"/>
        </w:rPr>
        <w:t>eNB</w:t>
      </w:r>
      <w:proofErr w:type="spellEnd"/>
      <w:r>
        <w:rPr>
          <w:rFonts w:ascii="Times New Roman" w:eastAsia="굴림" w:hAnsi="Times New Roman" w:hint="eastAsia"/>
          <w:sz w:val="22"/>
          <w:szCs w:val="22"/>
          <w:lang w:val="en-US" w:eastAsia="ko-KR"/>
        </w:rPr>
        <w:t xml:space="preserve"> controlled resource allocation</w:t>
      </w:r>
      <w:r w:rsidR="00BD4B35">
        <w:rPr>
          <w:rFonts w:ascii="Times New Roman" w:eastAsia="굴림" w:hAnsi="Times New Roman" w:hint="eastAsia"/>
          <w:sz w:val="22"/>
          <w:szCs w:val="22"/>
          <w:lang w:val="en-US" w:eastAsia="ko-KR"/>
        </w:rPr>
        <w:t xml:space="preserve"> for remote UE</w:t>
      </w:r>
      <w:r>
        <w:rPr>
          <w:rFonts w:ascii="Times New Roman" w:eastAsia="굴림" w:hAnsi="Times New Roman" w:hint="eastAsia"/>
          <w:sz w:val="22"/>
          <w:szCs w:val="22"/>
          <w:lang w:val="en-US" w:eastAsia="ko-KR"/>
        </w:rPr>
        <w:t xml:space="preserve"> has some consideration points; 1) </w:t>
      </w:r>
      <w:r w:rsidR="00BD4B35">
        <w:rPr>
          <w:rFonts w:ascii="Times New Roman" w:eastAsia="굴림" w:hAnsi="Times New Roman" w:hint="eastAsia"/>
          <w:sz w:val="22"/>
          <w:szCs w:val="22"/>
          <w:lang w:val="en-US" w:eastAsia="ko-KR"/>
        </w:rPr>
        <w:t>how to relay DCI</w:t>
      </w:r>
      <w:r>
        <w:rPr>
          <w:rFonts w:ascii="Times New Roman" w:eastAsia="굴림" w:hAnsi="Times New Roman" w:hint="eastAsia"/>
          <w:sz w:val="22"/>
          <w:szCs w:val="22"/>
          <w:lang w:val="en-US" w:eastAsia="ko-KR"/>
        </w:rPr>
        <w:t xml:space="preserve"> to remote UE and 2) </w:t>
      </w:r>
      <w:r w:rsidR="00BD4B35">
        <w:rPr>
          <w:rFonts w:ascii="Times New Roman" w:eastAsia="굴림" w:hAnsi="Times New Roman" w:hint="eastAsia"/>
          <w:sz w:val="22"/>
          <w:szCs w:val="22"/>
          <w:lang w:val="en-US" w:eastAsia="ko-KR"/>
        </w:rPr>
        <w:t xml:space="preserve">how to handle </w:t>
      </w:r>
      <w:r>
        <w:rPr>
          <w:rFonts w:ascii="Times New Roman" w:eastAsia="굴림" w:hAnsi="Times New Roman" w:hint="eastAsia"/>
          <w:sz w:val="22"/>
          <w:szCs w:val="22"/>
          <w:lang w:val="en-US" w:eastAsia="ko-KR"/>
        </w:rPr>
        <w:t xml:space="preserve">processing delay due to </w:t>
      </w:r>
      <w:proofErr w:type="spellStart"/>
      <w:r>
        <w:rPr>
          <w:rFonts w:ascii="Times New Roman" w:eastAsia="굴림" w:hAnsi="Times New Roman" w:hint="eastAsia"/>
          <w:sz w:val="22"/>
          <w:szCs w:val="22"/>
          <w:lang w:val="en-US" w:eastAsia="ko-KR"/>
        </w:rPr>
        <w:t>sidelink</w:t>
      </w:r>
      <w:proofErr w:type="spellEnd"/>
      <w:r>
        <w:rPr>
          <w:rFonts w:ascii="Times New Roman" w:eastAsia="굴림" w:hAnsi="Times New Roman" w:hint="eastAsia"/>
          <w:sz w:val="22"/>
          <w:szCs w:val="22"/>
          <w:lang w:val="en-US" w:eastAsia="ko-KR"/>
        </w:rPr>
        <w:t xml:space="preserve"> </w:t>
      </w:r>
      <w:proofErr w:type="spellStart"/>
      <w:r>
        <w:rPr>
          <w:rFonts w:ascii="Times New Roman" w:eastAsia="굴림" w:hAnsi="Times New Roman" w:hint="eastAsia"/>
          <w:sz w:val="22"/>
          <w:szCs w:val="22"/>
          <w:lang w:val="en-US" w:eastAsia="ko-KR"/>
        </w:rPr>
        <w:t>Tx</w:t>
      </w:r>
      <w:proofErr w:type="spellEnd"/>
      <w:r>
        <w:rPr>
          <w:rFonts w:ascii="Times New Roman" w:eastAsia="굴림" w:hAnsi="Times New Roman" w:hint="eastAsia"/>
          <w:sz w:val="22"/>
          <w:szCs w:val="22"/>
          <w:lang w:val="en-US" w:eastAsia="ko-KR"/>
        </w:rPr>
        <w:t>/Rx procedure. These points will cause huge specification impact and complexity issue. Therefore,</w:t>
      </w:r>
      <w:r w:rsidR="00BD4B35">
        <w:rPr>
          <w:rFonts w:ascii="Times New Roman" w:eastAsia="굴림" w:hAnsi="Times New Roman" w:hint="eastAsia"/>
          <w:sz w:val="22"/>
          <w:szCs w:val="22"/>
          <w:lang w:val="en-US" w:eastAsia="ko-KR"/>
        </w:rPr>
        <w:t xml:space="preserve"> it is desirable that</w:t>
      </w:r>
      <w:r>
        <w:rPr>
          <w:rFonts w:ascii="Times New Roman" w:eastAsia="굴림" w:hAnsi="Times New Roman" w:hint="eastAsia"/>
          <w:sz w:val="22"/>
          <w:szCs w:val="22"/>
          <w:lang w:val="en-US" w:eastAsia="ko-KR"/>
        </w:rPr>
        <w:t xml:space="preserve"> </w:t>
      </w:r>
      <w:proofErr w:type="spellStart"/>
      <w:r>
        <w:rPr>
          <w:rFonts w:ascii="Times New Roman" w:eastAsia="굴림" w:hAnsi="Times New Roman" w:hint="eastAsia"/>
          <w:sz w:val="22"/>
          <w:szCs w:val="22"/>
          <w:lang w:val="en-US" w:eastAsia="ko-KR"/>
        </w:rPr>
        <w:t>eNB</w:t>
      </w:r>
      <w:proofErr w:type="spellEnd"/>
      <w:r>
        <w:rPr>
          <w:rFonts w:ascii="Times New Roman" w:eastAsia="굴림" w:hAnsi="Times New Roman" w:hint="eastAsia"/>
          <w:sz w:val="22"/>
          <w:szCs w:val="22"/>
          <w:lang w:val="en-US" w:eastAsia="ko-KR"/>
        </w:rPr>
        <w:t xml:space="preserve"> controlled resource allocation for remote UE when a remote UE is outside coverage is not supported in FeD2D. </w:t>
      </w:r>
    </w:p>
    <w:p w14:paraId="2904E399" w14:textId="0EC84A8F" w:rsidR="00A74953" w:rsidRPr="00A74953" w:rsidRDefault="00A74953" w:rsidP="005350EF">
      <w:pPr>
        <w:rPr>
          <w:rFonts w:ascii="Times New Roman" w:eastAsia="굴림" w:hAnsi="Times New Roman" w:hint="eastAsia"/>
          <w:b/>
          <w:sz w:val="22"/>
          <w:szCs w:val="22"/>
          <w:lang w:val="en-US" w:eastAsia="ko-KR"/>
        </w:rPr>
      </w:pPr>
      <w:r w:rsidRPr="00A74953">
        <w:rPr>
          <w:rFonts w:ascii="Times New Roman" w:eastAsia="굴림" w:hAnsi="Times New Roman" w:hint="eastAsia"/>
          <w:b/>
          <w:sz w:val="22"/>
          <w:szCs w:val="22"/>
          <w:lang w:val="en-US" w:eastAsia="ko-KR"/>
        </w:rPr>
        <w:t xml:space="preserve">Proposal 1: </w:t>
      </w:r>
      <w:r w:rsidR="00BD4B35">
        <w:rPr>
          <w:rFonts w:ascii="Times New Roman" w:eastAsia="굴림" w:hAnsi="Times New Roman" w:hint="eastAsia"/>
          <w:b/>
          <w:sz w:val="22"/>
          <w:szCs w:val="22"/>
          <w:lang w:val="en-US" w:eastAsia="ko-KR"/>
        </w:rPr>
        <w:t>I</w:t>
      </w:r>
      <w:r w:rsidR="00BD4B35" w:rsidRPr="00BD4B35">
        <w:rPr>
          <w:rFonts w:ascii="Times New Roman" w:eastAsia="굴림" w:hAnsi="Times New Roman"/>
          <w:b/>
          <w:sz w:val="22"/>
          <w:szCs w:val="22"/>
          <w:lang w:val="en-US" w:eastAsia="ko-KR"/>
        </w:rPr>
        <w:t xml:space="preserve">t is desirable that </w:t>
      </w:r>
      <w:proofErr w:type="spellStart"/>
      <w:r w:rsidRPr="00A74953">
        <w:rPr>
          <w:rFonts w:ascii="Times New Roman" w:eastAsia="굴림" w:hAnsi="Times New Roman" w:hint="eastAsia"/>
          <w:b/>
          <w:sz w:val="22"/>
          <w:szCs w:val="22"/>
          <w:lang w:val="en-US" w:eastAsia="ko-KR"/>
        </w:rPr>
        <w:t>eNB</w:t>
      </w:r>
      <w:proofErr w:type="spellEnd"/>
      <w:r w:rsidRPr="00A74953">
        <w:rPr>
          <w:rFonts w:ascii="Times New Roman" w:eastAsia="굴림" w:hAnsi="Times New Roman" w:hint="eastAsia"/>
          <w:b/>
          <w:sz w:val="22"/>
          <w:szCs w:val="22"/>
          <w:lang w:val="en-US" w:eastAsia="ko-KR"/>
        </w:rPr>
        <w:t xml:space="preserve"> controlled resource allocation for remote UE when a remote UE is outside coverage is not supported in FeD2D.</w:t>
      </w:r>
    </w:p>
    <w:p w14:paraId="2A0E88F4" w14:textId="58D2C6BA" w:rsidR="00571DD2" w:rsidRPr="00691301" w:rsidRDefault="00BD4B35" w:rsidP="00691301">
      <w:pPr>
        <w:rPr>
          <w:rFonts w:ascii="Times New Roman" w:eastAsia="굴림" w:hAnsi="Times New Roman" w:hint="eastAsia"/>
          <w:sz w:val="22"/>
          <w:szCs w:val="22"/>
          <w:lang w:val="en-US" w:eastAsia="ko-KR"/>
        </w:rPr>
      </w:pPr>
      <w:r>
        <w:rPr>
          <w:rFonts w:ascii="Times New Roman" w:eastAsia="굴림" w:hAnsi="Times New Roman" w:hint="eastAsia"/>
          <w:sz w:val="22"/>
          <w:szCs w:val="22"/>
          <w:lang w:val="en-US" w:eastAsia="ko-KR"/>
        </w:rPr>
        <w:t>Relay UE can assist remote UE</w:t>
      </w:r>
      <w:r>
        <w:rPr>
          <w:rFonts w:ascii="Times New Roman" w:eastAsia="굴림" w:hAnsi="Times New Roman"/>
          <w:sz w:val="22"/>
          <w:szCs w:val="22"/>
          <w:lang w:val="en-US" w:eastAsia="ko-KR"/>
        </w:rPr>
        <w:t>’</w:t>
      </w:r>
      <w:r>
        <w:rPr>
          <w:rFonts w:ascii="Times New Roman" w:eastAsia="굴림" w:hAnsi="Times New Roman" w:hint="eastAsia"/>
          <w:sz w:val="22"/>
          <w:szCs w:val="22"/>
          <w:lang w:val="en-US" w:eastAsia="ko-KR"/>
        </w:rPr>
        <w:t>s resource allocation</w:t>
      </w:r>
      <w:r w:rsidR="00691301">
        <w:rPr>
          <w:rFonts w:ascii="Times New Roman" w:eastAsia="굴림" w:hAnsi="Times New Roman" w:hint="eastAsia"/>
          <w:sz w:val="22"/>
          <w:szCs w:val="22"/>
          <w:lang w:val="en-US" w:eastAsia="ko-KR"/>
        </w:rPr>
        <w:t xml:space="preserve"> to avoid resource collision and mitigate half duplex problem</w:t>
      </w:r>
      <w:r>
        <w:rPr>
          <w:rFonts w:ascii="Times New Roman" w:eastAsia="굴림" w:hAnsi="Times New Roman" w:hint="eastAsia"/>
          <w:sz w:val="22"/>
          <w:szCs w:val="22"/>
          <w:lang w:val="en-US" w:eastAsia="ko-KR"/>
        </w:rPr>
        <w:t xml:space="preserve">. For example, relay UE </w:t>
      </w:r>
      <w:r>
        <w:rPr>
          <w:rFonts w:ascii="Times New Roman" w:eastAsia="굴림" w:hAnsi="Times New Roman" w:hint="eastAsia"/>
          <w:sz w:val="22"/>
          <w:szCs w:val="22"/>
          <w:lang w:val="en-US" w:eastAsia="ko-KR"/>
        </w:rPr>
        <w:t>schedules the remote UE</w:t>
      </w:r>
      <w:r>
        <w:rPr>
          <w:rFonts w:ascii="Times New Roman" w:eastAsia="굴림" w:hAnsi="Times New Roman"/>
          <w:sz w:val="22"/>
          <w:szCs w:val="22"/>
          <w:lang w:val="en-US" w:eastAsia="ko-KR"/>
        </w:rPr>
        <w:t>’</w:t>
      </w:r>
      <w:r>
        <w:rPr>
          <w:rFonts w:ascii="Times New Roman" w:eastAsia="굴림" w:hAnsi="Times New Roman" w:hint="eastAsia"/>
          <w:sz w:val="22"/>
          <w:szCs w:val="22"/>
          <w:lang w:val="en-US" w:eastAsia="ko-KR"/>
        </w:rPr>
        <w:t xml:space="preserve">s transmission resources </w:t>
      </w:r>
      <w:r w:rsidR="00571DD2">
        <w:rPr>
          <w:rFonts w:ascii="Times New Roman" w:eastAsia="굴림" w:hAnsi="Times New Roman" w:hint="eastAsia"/>
          <w:sz w:val="22"/>
          <w:szCs w:val="22"/>
          <w:lang w:val="en-US" w:eastAsia="ko-KR"/>
        </w:rPr>
        <w:t xml:space="preserve">directly </w:t>
      </w:r>
      <w:r>
        <w:rPr>
          <w:rFonts w:ascii="Times New Roman" w:eastAsia="굴림" w:hAnsi="Times New Roman" w:hint="eastAsia"/>
          <w:sz w:val="22"/>
          <w:szCs w:val="22"/>
          <w:lang w:val="en-US" w:eastAsia="ko-KR"/>
        </w:rPr>
        <w:t xml:space="preserve">or relay UE indicates some candidate resources </w:t>
      </w:r>
      <w:r w:rsidR="00571DD2">
        <w:rPr>
          <w:rFonts w:ascii="Times New Roman" w:eastAsia="굴림" w:hAnsi="Times New Roman" w:hint="eastAsia"/>
          <w:sz w:val="22"/>
          <w:szCs w:val="22"/>
          <w:lang w:val="en-US" w:eastAsia="ko-KR"/>
        </w:rPr>
        <w:t xml:space="preserve">or resource pool to be used by remote UE </w:t>
      </w:r>
      <w:r>
        <w:rPr>
          <w:rFonts w:ascii="Times New Roman" w:eastAsia="굴림" w:hAnsi="Times New Roman" w:hint="eastAsia"/>
          <w:sz w:val="22"/>
          <w:szCs w:val="22"/>
          <w:lang w:val="en-US" w:eastAsia="ko-KR"/>
        </w:rPr>
        <w:t xml:space="preserve">and </w:t>
      </w:r>
      <w:r w:rsidR="00571DD2">
        <w:rPr>
          <w:rFonts w:ascii="Times New Roman" w:eastAsia="굴림" w:hAnsi="Times New Roman" w:hint="eastAsia"/>
          <w:sz w:val="22"/>
          <w:szCs w:val="22"/>
          <w:lang w:val="en-US" w:eastAsia="ko-KR"/>
        </w:rPr>
        <w:t xml:space="preserve">then </w:t>
      </w:r>
      <w:r>
        <w:rPr>
          <w:rFonts w:ascii="Times New Roman" w:eastAsia="굴림" w:hAnsi="Times New Roman" w:hint="eastAsia"/>
          <w:sz w:val="22"/>
          <w:szCs w:val="22"/>
          <w:lang w:val="en-US" w:eastAsia="ko-KR"/>
        </w:rPr>
        <w:t xml:space="preserve">the remote UE can select </w:t>
      </w:r>
      <w:r w:rsidR="00571DD2">
        <w:rPr>
          <w:rFonts w:ascii="Times New Roman" w:eastAsia="굴림" w:hAnsi="Times New Roman" w:hint="eastAsia"/>
          <w:sz w:val="22"/>
          <w:szCs w:val="22"/>
          <w:lang w:val="en-US" w:eastAsia="ko-KR"/>
        </w:rPr>
        <w:t xml:space="preserve">one </w:t>
      </w:r>
      <w:r>
        <w:rPr>
          <w:rFonts w:ascii="Times New Roman" w:eastAsia="굴림" w:hAnsi="Times New Roman" w:hint="eastAsia"/>
          <w:sz w:val="22"/>
          <w:szCs w:val="22"/>
          <w:lang w:val="en-US" w:eastAsia="ko-KR"/>
        </w:rPr>
        <w:t xml:space="preserve">among the candidates. </w:t>
      </w:r>
    </w:p>
    <w:p w14:paraId="0EE7CFA0" w14:textId="2D46A847" w:rsidR="00BD4B35" w:rsidRDefault="00BD4B35" w:rsidP="005350EF">
      <w:pPr>
        <w:rPr>
          <w:rFonts w:ascii="Times New Roman" w:eastAsia="굴림" w:hAnsi="Times New Roman" w:hint="eastAsia"/>
          <w:b/>
          <w:sz w:val="22"/>
          <w:szCs w:val="22"/>
          <w:lang w:val="en-US" w:eastAsia="ko-KR"/>
        </w:rPr>
      </w:pPr>
      <w:r w:rsidRPr="00BD4B35">
        <w:rPr>
          <w:rFonts w:ascii="Times New Roman" w:eastAsia="굴림" w:hAnsi="Times New Roman" w:hint="eastAsia"/>
          <w:b/>
          <w:sz w:val="22"/>
          <w:szCs w:val="22"/>
          <w:lang w:val="en-US" w:eastAsia="ko-KR"/>
        </w:rPr>
        <w:t xml:space="preserve">Proposal 2: Relay UE assisted resource allocation can be </w:t>
      </w:r>
      <w:r>
        <w:rPr>
          <w:rFonts w:ascii="Times New Roman" w:eastAsia="굴림" w:hAnsi="Times New Roman" w:hint="eastAsia"/>
          <w:b/>
          <w:sz w:val="22"/>
          <w:szCs w:val="22"/>
          <w:lang w:val="en-US" w:eastAsia="ko-KR"/>
        </w:rPr>
        <w:t>supported</w:t>
      </w:r>
      <w:r w:rsidRPr="00BD4B35">
        <w:rPr>
          <w:rFonts w:ascii="Times New Roman" w:eastAsia="굴림" w:hAnsi="Times New Roman" w:hint="eastAsia"/>
          <w:b/>
          <w:sz w:val="22"/>
          <w:szCs w:val="22"/>
          <w:lang w:val="en-US" w:eastAsia="ko-KR"/>
        </w:rPr>
        <w:t xml:space="preserve"> in FeD2D. </w:t>
      </w:r>
      <w:r>
        <w:rPr>
          <w:rFonts w:ascii="Times New Roman" w:eastAsia="굴림" w:hAnsi="Times New Roman" w:hint="eastAsia"/>
          <w:b/>
          <w:sz w:val="22"/>
          <w:szCs w:val="22"/>
          <w:lang w:val="en-US" w:eastAsia="ko-KR"/>
        </w:rPr>
        <w:t>Details are FFS.</w:t>
      </w:r>
    </w:p>
    <w:p w14:paraId="0AB26DA9" w14:textId="226DFAFA" w:rsidR="00BD4B35" w:rsidRDefault="00691301" w:rsidP="005350EF">
      <w:pPr>
        <w:rPr>
          <w:rFonts w:ascii="Times New Roman" w:eastAsia="굴림" w:hAnsi="Times New Roman" w:hint="eastAsia"/>
          <w:sz w:val="22"/>
          <w:szCs w:val="22"/>
          <w:lang w:val="en-US" w:eastAsia="ko-KR"/>
        </w:rPr>
      </w:pPr>
      <w:r>
        <w:rPr>
          <w:rFonts w:ascii="Times New Roman" w:eastAsia="굴림" w:hAnsi="Times New Roman" w:hint="eastAsia"/>
          <w:sz w:val="22"/>
          <w:szCs w:val="22"/>
          <w:lang w:val="en-US" w:eastAsia="ko-KR"/>
        </w:rPr>
        <w:t xml:space="preserve">As discussion in our companion contribution [1], RAN1 should study how to switch the receiver circuit between DL and SL in the remote UE for low complexity remote UE. In resource allocation perspective, </w:t>
      </w:r>
      <w:r>
        <w:rPr>
          <w:rFonts w:ascii="Times New Roman" w:eastAsia="굴림" w:hAnsi="Times New Roman" w:hint="eastAsia"/>
          <w:sz w:val="22"/>
          <w:szCs w:val="22"/>
          <w:lang w:val="en-US" w:eastAsia="ko-KR"/>
        </w:rPr>
        <w:lastRenderedPageBreak/>
        <w:t>remote UE</w:t>
      </w:r>
      <w:r>
        <w:rPr>
          <w:rFonts w:ascii="Times New Roman" w:eastAsia="굴림" w:hAnsi="Times New Roman"/>
          <w:sz w:val="22"/>
          <w:szCs w:val="22"/>
          <w:lang w:val="en-US" w:eastAsia="ko-KR"/>
        </w:rPr>
        <w:t>’</w:t>
      </w:r>
      <w:r>
        <w:rPr>
          <w:rFonts w:ascii="Times New Roman" w:eastAsia="굴림" w:hAnsi="Times New Roman" w:hint="eastAsia"/>
          <w:sz w:val="22"/>
          <w:szCs w:val="22"/>
          <w:lang w:val="en-US" w:eastAsia="ko-KR"/>
        </w:rPr>
        <w:t xml:space="preserve">s receiver information needs to be shared with the relay UE so that non-necessary SL transmission to remote UE is prevented when the remote UE receives DL. </w:t>
      </w:r>
    </w:p>
    <w:p w14:paraId="056FCB19" w14:textId="0B1EC4BC" w:rsidR="00691301" w:rsidRPr="00691301" w:rsidRDefault="00691301" w:rsidP="005350EF">
      <w:pPr>
        <w:rPr>
          <w:rFonts w:ascii="Times New Roman" w:eastAsia="굴림" w:hAnsi="Times New Roman" w:hint="eastAsia"/>
          <w:b/>
          <w:sz w:val="22"/>
          <w:szCs w:val="22"/>
          <w:lang w:val="en-US" w:eastAsia="ko-KR"/>
        </w:rPr>
      </w:pPr>
      <w:r w:rsidRPr="00691301">
        <w:rPr>
          <w:rFonts w:ascii="Times New Roman" w:eastAsia="굴림" w:hAnsi="Times New Roman" w:hint="eastAsia"/>
          <w:b/>
          <w:sz w:val="22"/>
          <w:szCs w:val="22"/>
          <w:lang w:val="en-US" w:eastAsia="ko-KR"/>
        </w:rPr>
        <w:t>Proposal 3: remote UE</w:t>
      </w:r>
      <w:r w:rsidRPr="00691301">
        <w:rPr>
          <w:rFonts w:ascii="Times New Roman" w:eastAsia="굴림" w:hAnsi="Times New Roman"/>
          <w:b/>
          <w:sz w:val="22"/>
          <w:szCs w:val="22"/>
          <w:lang w:val="en-US" w:eastAsia="ko-KR"/>
        </w:rPr>
        <w:t>’</w:t>
      </w:r>
      <w:r w:rsidRPr="00691301">
        <w:rPr>
          <w:rFonts w:ascii="Times New Roman" w:eastAsia="굴림" w:hAnsi="Times New Roman" w:hint="eastAsia"/>
          <w:b/>
          <w:sz w:val="22"/>
          <w:szCs w:val="22"/>
          <w:lang w:val="en-US" w:eastAsia="ko-KR"/>
        </w:rPr>
        <w:t xml:space="preserve">s </w:t>
      </w:r>
      <w:r w:rsidR="00994407">
        <w:rPr>
          <w:rFonts w:ascii="Times New Roman" w:eastAsia="굴림" w:hAnsi="Times New Roman" w:hint="eastAsia"/>
          <w:b/>
          <w:sz w:val="22"/>
          <w:szCs w:val="22"/>
          <w:lang w:val="en-US" w:eastAsia="ko-KR"/>
        </w:rPr>
        <w:t xml:space="preserve">receiver </w:t>
      </w:r>
      <w:r w:rsidRPr="00691301">
        <w:rPr>
          <w:rFonts w:ascii="Times New Roman" w:eastAsia="굴림" w:hAnsi="Times New Roman" w:hint="eastAsia"/>
          <w:b/>
          <w:sz w:val="22"/>
          <w:szCs w:val="22"/>
          <w:lang w:val="en-US" w:eastAsia="ko-KR"/>
        </w:rPr>
        <w:t xml:space="preserve">information needs to be shared with relay UE. </w:t>
      </w:r>
    </w:p>
    <w:p w14:paraId="1961B130" w14:textId="2CFC8866" w:rsidR="005350EF" w:rsidRDefault="005350EF" w:rsidP="005350EF">
      <w:pPr>
        <w:rPr>
          <w:rFonts w:ascii="Times New Roman" w:eastAsia="굴림" w:hAnsi="Times New Roman" w:hint="eastAsia"/>
          <w:sz w:val="22"/>
          <w:szCs w:val="22"/>
          <w:lang w:val="en-US" w:eastAsia="ko-KR"/>
        </w:rPr>
      </w:pPr>
      <w:r>
        <w:rPr>
          <w:rFonts w:ascii="Times New Roman" w:eastAsia="굴림" w:hAnsi="Times New Roman" w:hint="eastAsia"/>
          <w:sz w:val="22"/>
          <w:szCs w:val="22"/>
          <w:lang w:val="en-US" w:eastAsia="ko-KR"/>
        </w:rPr>
        <w:t xml:space="preserve">In rel. 12/13 D2D, random resource allocation is used and rel. 14 V2X sensing based resource allocation is used. For </w:t>
      </w:r>
      <w:proofErr w:type="spellStart"/>
      <w:r>
        <w:rPr>
          <w:rFonts w:ascii="Times New Roman" w:eastAsia="굴림" w:hAnsi="Times New Roman" w:hint="eastAsia"/>
          <w:sz w:val="22"/>
          <w:szCs w:val="22"/>
          <w:lang w:val="en-US" w:eastAsia="ko-KR"/>
        </w:rPr>
        <w:t>IoT</w:t>
      </w:r>
      <w:proofErr w:type="spellEnd"/>
      <w:r>
        <w:rPr>
          <w:rFonts w:ascii="Times New Roman" w:eastAsia="굴림" w:hAnsi="Times New Roman" w:hint="eastAsia"/>
          <w:sz w:val="22"/>
          <w:szCs w:val="22"/>
          <w:lang w:val="en-US" w:eastAsia="ko-KR"/>
        </w:rPr>
        <w:t xml:space="preserve"> and wearable, random resource allocation should be baseline because sensing based resource allocation will increase UE complexity and battery </w:t>
      </w:r>
      <w:r>
        <w:rPr>
          <w:rFonts w:ascii="Times New Roman" w:eastAsia="굴림" w:hAnsi="Times New Roman"/>
          <w:sz w:val="22"/>
          <w:szCs w:val="22"/>
          <w:lang w:val="en-US" w:eastAsia="ko-KR"/>
        </w:rPr>
        <w:t>consumption</w:t>
      </w:r>
      <w:r>
        <w:rPr>
          <w:rFonts w:ascii="Times New Roman" w:eastAsia="굴림" w:hAnsi="Times New Roman" w:hint="eastAsia"/>
          <w:sz w:val="22"/>
          <w:szCs w:val="22"/>
          <w:lang w:val="en-US" w:eastAsia="ko-KR"/>
        </w:rPr>
        <w:t xml:space="preserve">. However, some assisted information can be utilized to resource </w:t>
      </w:r>
      <w:r>
        <w:rPr>
          <w:rFonts w:ascii="Times New Roman" w:eastAsia="굴림" w:hAnsi="Times New Roman"/>
          <w:sz w:val="22"/>
          <w:szCs w:val="22"/>
          <w:lang w:val="en-US" w:eastAsia="ko-KR"/>
        </w:rPr>
        <w:t>allocation</w:t>
      </w:r>
      <w:r w:rsidR="00571DD2">
        <w:rPr>
          <w:rFonts w:ascii="Times New Roman" w:eastAsia="굴림" w:hAnsi="Times New Roman" w:hint="eastAsia"/>
          <w:sz w:val="22"/>
          <w:szCs w:val="22"/>
          <w:lang w:val="en-US" w:eastAsia="ko-KR"/>
        </w:rPr>
        <w:t xml:space="preserve"> as discussed earlier. </w:t>
      </w:r>
    </w:p>
    <w:p w14:paraId="6F097B4E" w14:textId="743409A2" w:rsidR="00571DD2" w:rsidRPr="00571DD2" w:rsidRDefault="00571DD2" w:rsidP="005350EF">
      <w:pPr>
        <w:rPr>
          <w:rFonts w:ascii="Times New Roman" w:eastAsia="굴림" w:hAnsi="Times New Roman" w:hint="eastAsia"/>
          <w:b/>
          <w:sz w:val="22"/>
          <w:szCs w:val="22"/>
          <w:lang w:val="en-US" w:eastAsia="ko-KR"/>
        </w:rPr>
      </w:pPr>
      <w:r w:rsidRPr="00571DD2">
        <w:rPr>
          <w:rFonts w:ascii="Times New Roman" w:eastAsia="굴림" w:hAnsi="Times New Roman" w:hint="eastAsia"/>
          <w:b/>
          <w:sz w:val="22"/>
          <w:szCs w:val="22"/>
          <w:lang w:val="en-US" w:eastAsia="ko-KR"/>
        </w:rPr>
        <w:t xml:space="preserve">Proposal </w:t>
      </w:r>
      <w:r w:rsidR="00691301">
        <w:rPr>
          <w:rFonts w:ascii="Times New Roman" w:eastAsia="굴림" w:hAnsi="Times New Roman" w:hint="eastAsia"/>
          <w:b/>
          <w:sz w:val="22"/>
          <w:szCs w:val="22"/>
          <w:lang w:val="en-US" w:eastAsia="ko-KR"/>
        </w:rPr>
        <w:t>4</w:t>
      </w:r>
      <w:r w:rsidRPr="00571DD2">
        <w:rPr>
          <w:rFonts w:ascii="Times New Roman" w:eastAsia="굴림" w:hAnsi="Times New Roman" w:hint="eastAsia"/>
          <w:b/>
          <w:sz w:val="22"/>
          <w:szCs w:val="22"/>
          <w:lang w:val="en-US" w:eastAsia="ko-KR"/>
        </w:rPr>
        <w:t xml:space="preserve">: Random resource allocation is supported in FeD2D. Some assisted information can be utilized. </w:t>
      </w:r>
    </w:p>
    <w:p w14:paraId="096BACE5" w14:textId="53BE08DC" w:rsidR="00571DD2" w:rsidRDefault="0045407D" w:rsidP="0045407D">
      <w:pPr>
        <w:rPr>
          <w:rFonts w:ascii="Times New Roman" w:eastAsia="굴림" w:hAnsi="Times New Roman" w:hint="eastAsia"/>
          <w:sz w:val="22"/>
          <w:szCs w:val="22"/>
          <w:lang w:val="en-US" w:eastAsia="ko-KR"/>
        </w:rPr>
      </w:pPr>
      <w:r w:rsidRPr="0045407D">
        <w:rPr>
          <w:rFonts w:ascii="Times New Roman" w:eastAsia="굴림" w:hAnsi="Times New Roman"/>
          <w:sz w:val="22"/>
          <w:szCs w:val="22"/>
          <w:lang w:val="en-US" w:eastAsia="ko-KR"/>
        </w:rPr>
        <w:t>It should be possible t</w:t>
      </w:r>
      <w:r>
        <w:rPr>
          <w:rFonts w:ascii="Times New Roman" w:eastAsia="굴림" w:hAnsi="Times New Roman"/>
          <w:sz w:val="22"/>
          <w:szCs w:val="22"/>
          <w:lang w:val="en-US" w:eastAsia="ko-KR"/>
        </w:rPr>
        <w:t xml:space="preserve">o use only a subset of </w:t>
      </w:r>
      <w:r>
        <w:rPr>
          <w:rFonts w:ascii="Times New Roman" w:eastAsia="굴림" w:hAnsi="Times New Roman" w:hint="eastAsia"/>
          <w:sz w:val="22"/>
          <w:szCs w:val="22"/>
          <w:lang w:val="en-US" w:eastAsia="ko-KR"/>
        </w:rPr>
        <w:t>resource pool</w:t>
      </w:r>
      <w:r w:rsidRPr="0045407D">
        <w:rPr>
          <w:rFonts w:ascii="Times New Roman" w:eastAsia="굴림" w:hAnsi="Times New Roman"/>
          <w:sz w:val="22"/>
          <w:szCs w:val="22"/>
          <w:lang w:val="en-US" w:eastAsia="ko-KR"/>
        </w:rPr>
        <w:t xml:space="preserve"> </w:t>
      </w:r>
      <w:r>
        <w:rPr>
          <w:rFonts w:ascii="Times New Roman" w:eastAsia="굴림" w:hAnsi="Times New Roman"/>
          <w:sz w:val="22"/>
          <w:szCs w:val="22"/>
          <w:lang w:val="en-US" w:eastAsia="ko-KR"/>
        </w:rPr>
        <w:t>depending on the buffer status.</w:t>
      </w:r>
      <w:r>
        <w:rPr>
          <w:rFonts w:ascii="Times New Roman" w:eastAsia="굴림" w:hAnsi="Times New Roman" w:hint="eastAsia"/>
          <w:sz w:val="22"/>
          <w:szCs w:val="22"/>
          <w:lang w:val="en-US" w:eastAsia="ko-KR"/>
        </w:rPr>
        <w:t xml:space="preserve"> </w:t>
      </w:r>
      <w:r>
        <w:rPr>
          <w:rFonts w:ascii="Times New Roman" w:eastAsia="굴림" w:hAnsi="Times New Roman"/>
          <w:sz w:val="22"/>
          <w:szCs w:val="22"/>
          <w:lang w:val="en-US" w:eastAsia="ko-KR"/>
        </w:rPr>
        <w:t xml:space="preserve">It can appear as </w:t>
      </w:r>
      <w:r w:rsidRPr="0045407D">
        <w:rPr>
          <w:rFonts w:ascii="Times New Roman" w:eastAsia="굴림" w:hAnsi="Times New Roman"/>
          <w:sz w:val="22"/>
          <w:szCs w:val="22"/>
          <w:lang w:val="en-US" w:eastAsia="ko-KR"/>
        </w:rPr>
        <w:t xml:space="preserve">UE-specific </w:t>
      </w:r>
      <w:r>
        <w:rPr>
          <w:rFonts w:ascii="Times New Roman" w:eastAsia="굴림" w:hAnsi="Times New Roman"/>
          <w:sz w:val="22"/>
          <w:szCs w:val="22"/>
          <w:lang w:val="en-US" w:eastAsia="ko-KR"/>
        </w:rPr>
        <w:t xml:space="preserve">resource selection restriction or early termination in the resource pool (if mode 1/2 is used) </w:t>
      </w:r>
      <w:r w:rsidRPr="0045407D">
        <w:rPr>
          <w:rFonts w:ascii="Times New Roman" w:eastAsia="굴림" w:hAnsi="Times New Roman"/>
          <w:sz w:val="22"/>
          <w:szCs w:val="22"/>
          <w:lang w:val="en-US" w:eastAsia="ko-KR"/>
        </w:rPr>
        <w:t>within a pool.</w:t>
      </w:r>
    </w:p>
    <w:p w14:paraId="7CC1F435" w14:textId="27B8C580" w:rsidR="005350EF" w:rsidRPr="0045407D" w:rsidRDefault="0045407D" w:rsidP="005350EF">
      <w:pPr>
        <w:rPr>
          <w:rFonts w:ascii="Times New Roman" w:eastAsia="굴림" w:hAnsi="Times New Roman" w:hint="eastAsia"/>
          <w:b/>
          <w:sz w:val="22"/>
          <w:szCs w:val="22"/>
          <w:lang w:val="en-US" w:eastAsia="ko-KR"/>
        </w:rPr>
      </w:pPr>
      <w:r w:rsidRPr="0045407D">
        <w:rPr>
          <w:rFonts w:ascii="Times New Roman" w:eastAsia="굴림" w:hAnsi="Times New Roman" w:hint="eastAsia"/>
          <w:b/>
          <w:sz w:val="22"/>
          <w:szCs w:val="22"/>
          <w:lang w:val="en-US" w:eastAsia="ko-KR"/>
        </w:rPr>
        <w:t xml:space="preserve">Proposal 5: </w:t>
      </w:r>
      <w:r w:rsidRPr="0045407D">
        <w:rPr>
          <w:rFonts w:ascii="Times New Roman" w:eastAsia="굴림" w:hAnsi="Times New Roman"/>
          <w:b/>
          <w:sz w:val="22"/>
          <w:szCs w:val="22"/>
          <w:lang w:val="en-US" w:eastAsia="ko-KR"/>
        </w:rPr>
        <w:t xml:space="preserve">It should be possible to use only a subset of </w:t>
      </w:r>
      <w:r w:rsidRPr="0045407D">
        <w:rPr>
          <w:rFonts w:ascii="Times New Roman" w:eastAsia="굴림" w:hAnsi="Times New Roman" w:hint="eastAsia"/>
          <w:b/>
          <w:sz w:val="22"/>
          <w:szCs w:val="22"/>
          <w:lang w:val="en-US" w:eastAsia="ko-KR"/>
        </w:rPr>
        <w:t>resource pool</w:t>
      </w:r>
      <w:r w:rsidRPr="0045407D">
        <w:rPr>
          <w:rFonts w:ascii="Times New Roman" w:eastAsia="굴림" w:hAnsi="Times New Roman"/>
          <w:b/>
          <w:sz w:val="22"/>
          <w:szCs w:val="22"/>
          <w:lang w:val="en-US" w:eastAsia="ko-KR"/>
        </w:rPr>
        <w:t xml:space="preserve"> depending on the buffer status.</w:t>
      </w:r>
    </w:p>
    <w:p w14:paraId="05D74615" w14:textId="26063F30" w:rsidR="0045407D" w:rsidRDefault="0045407D" w:rsidP="0045407D">
      <w:pPr>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In rel. 12/13 </w:t>
      </w:r>
      <w:proofErr w:type="spellStart"/>
      <w:r>
        <w:rPr>
          <w:rFonts w:ascii="Times New Roman" w:eastAsia="맑은 고딕" w:hAnsi="Times New Roman" w:hint="eastAsia"/>
          <w:sz w:val="22"/>
          <w:szCs w:val="22"/>
          <w:lang w:val="en-US" w:eastAsia="ko-KR"/>
        </w:rPr>
        <w:t>sidelink</w:t>
      </w:r>
      <w:proofErr w:type="spellEnd"/>
      <w:r>
        <w:rPr>
          <w:rFonts w:ascii="Times New Roman" w:eastAsia="맑은 고딕" w:hAnsi="Times New Roman" w:hint="eastAsia"/>
          <w:sz w:val="22"/>
          <w:szCs w:val="22"/>
          <w:lang w:val="en-US" w:eastAsia="ko-KR"/>
        </w:rPr>
        <w:t xml:space="preserve"> Mode 1&amp;2, the number of (re)transmissions for a MAC PDU is fixed to 4</w:t>
      </w:r>
      <w:r>
        <w:rPr>
          <w:rFonts w:ascii="Times New Roman" w:eastAsia="맑은 고딕" w:hAnsi="Times New Roman" w:hint="eastAsia"/>
          <w:sz w:val="22"/>
          <w:szCs w:val="22"/>
          <w:lang w:val="en-US" w:eastAsia="ko-KR"/>
        </w:rPr>
        <w:t xml:space="preserve"> and in rel. 14 Mode 3/4, the maximum number of (re)transmission is 2</w:t>
      </w:r>
      <w:r>
        <w:rPr>
          <w:rFonts w:ascii="Times New Roman" w:eastAsia="맑은 고딕" w:hAnsi="Times New Roman" w:hint="eastAsia"/>
          <w:sz w:val="22"/>
          <w:szCs w:val="22"/>
          <w:lang w:val="en-US" w:eastAsia="ko-KR"/>
        </w:rPr>
        <w:t xml:space="preserve">. Considering the scenario where wearable devices are usually closely located to relay UE, the retransmission number can be adapted to enhance efficiency. </w:t>
      </w:r>
    </w:p>
    <w:p w14:paraId="44E13CA9" w14:textId="1503C057" w:rsidR="0022300F" w:rsidRPr="0045407D" w:rsidRDefault="0045407D" w:rsidP="0045407D">
      <w:pPr>
        <w:rPr>
          <w:rFonts w:ascii="Times New Roman" w:eastAsia="굴림" w:hAnsi="Times New Roman" w:hint="eastAsia"/>
          <w:b/>
          <w:sz w:val="22"/>
          <w:szCs w:val="22"/>
          <w:lang w:val="en-US" w:eastAsia="ko-KR"/>
        </w:rPr>
      </w:pPr>
      <w:r w:rsidRPr="0045407D">
        <w:rPr>
          <w:rFonts w:ascii="Times New Roman" w:eastAsia="굴림" w:hAnsi="Times New Roman" w:hint="eastAsia"/>
          <w:b/>
          <w:sz w:val="22"/>
          <w:szCs w:val="22"/>
          <w:lang w:val="en-US" w:eastAsia="ko-KR"/>
        </w:rPr>
        <w:t>Proposal 6</w:t>
      </w:r>
      <w:r w:rsidRPr="0045407D">
        <w:rPr>
          <w:rFonts w:ascii="Times New Roman" w:eastAsia="굴림" w:hAnsi="Times New Roman" w:hint="eastAsia"/>
          <w:b/>
          <w:sz w:val="22"/>
          <w:szCs w:val="22"/>
          <w:lang w:val="en-US" w:eastAsia="ko-KR"/>
        </w:rPr>
        <w:t xml:space="preserve">: Retransmission number adaptation in </w:t>
      </w:r>
      <w:proofErr w:type="spellStart"/>
      <w:r w:rsidRPr="0045407D">
        <w:rPr>
          <w:rFonts w:ascii="Times New Roman" w:eastAsia="굴림" w:hAnsi="Times New Roman" w:hint="eastAsia"/>
          <w:b/>
          <w:sz w:val="22"/>
          <w:szCs w:val="22"/>
          <w:lang w:val="en-US" w:eastAsia="ko-KR"/>
        </w:rPr>
        <w:t>sidelink</w:t>
      </w:r>
      <w:proofErr w:type="spellEnd"/>
      <w:r w:rsidRPr="0045407D">
        <w:rPr>
          <w:rFonts w:ascii="Times New Roman" w:eastAsia="굴림" w:hAnsi="Times New Roman" w:hint="eastAsia"/>
          <w:b/>
          <w:sz w:val="22"/>
          <w:szCs w:val="22"/>
          <w:lang w:val="en-US" w:eastAsia="ko-KR"/>
        </w:rPr>
        <w:t xml:space="preserve"> </w:t>
      </w:r>
      <w:r>
        <w:rPr>
          <w:rFonts w:ascii="Times New Roman" w:eastAsia="굴림" w:hAnsi="Times New Roman" w:hint="eastAsia"/>
          <w:b/>
          <w:sz w:val="22"/>
          <w:szCs w:val="22"/>
          <w:lang w:val="en-US" w:eastAsia="ko-KR"/>
        </w:rPr>
        <w:t>is supported</w:t>
      </w:r>
      <w:r w:rsidRPr="0045407D">
        <w:rPr>
          <w:rFonts w:ascii="Times New Roman" w:eastAsia="굴림" w:hAnsi="Times New Roman" w:hint="eastAsia"/>
          <w:b/>
          <w:sz w:val="22"/>
          <w:szCs w:val="22"/>
          <w:lang w:val="en-US" w:eastAsia="ko-KR"/>
        </w:rPr>
        <w:t>.</w:t>
      </w:r>
    </w:p>
    <w:p w14:paraId="017E4A20" w14:textId="1E834A0E" w:rsidR="006B7EA4" w:rsidRPr="00344EEA" w:rsidRDefault="006B7EA4" w:rsidP="006B7EA4">
      <w:pPr>
        <w:pStyle w:val="2"/>
        <w:rPr>
          <w:rFonts w:eastAsia="맑은 고딕"/>
          <w:lang w:val="en-US" w:eastAsia="ko-KR"/>
        </w:rPr>
      </w:pPr>
      <w:proofErr w:type="spellStart"/>
      <w:r>
        <w:rPr>
          <w:rFonts w:eastAsia="맑은 고딕" w:hint="eastAsia"/>
          <w:lang w:val="en-US" w:eastAsia="ko-KR"/>
        </w:rPr>
        <w:t>Sidelink</w:t>
      </w:r>
      <w:proofErr w:type="spellEnd"/>
      <w:r>
        <w:rPr>
          <w:rFonts w:eastAsia="맑은 고딕" w:hint="eastAsia"/>
          <w:lang w:val="en-US" w:eastAsia="ko-KR"/>
        </w:rPr>
        <w:t xml:space="preserve"> resource </w:t>
      </w:r>
      <w:r>
        <w:rPr>
          <w:rFonts w:eastAsia="맑은 고딕" w:hint="eastAsia"/>
          <w:lang w:val="en-US" w:eastAsia="ko-KR"/>
        </w:rPr>
        <w:t>pool configuration</w:t>
      </w:r>
    </w:p>
    <w:p w14:paraId="4CE42A02" w14:textId="77777777" w:rsidR="0045407D" w:rsidRDefault="006B7EA4" w:rsidP="006B7EA4">
      <w:pPr>
        <w:rPr>
          <w:rFonts w:ascii="Times New Roman" w:eastAsia="맑은 고딕" w:hAnsi="Times New Roman" w:hint="eastAsia"/>
          <w:sz w:val="22"/>
          <w:szCs w:val="22"/>
          <w:lang w:val="en-US" w:eastAsia="ko-KR"/>
        </w:rPr>
      </w:pPr>
      <w:r>
        <w:rPr>
          <w:rFonts w:ascii="Times New Roman" w:eastAsia="맑은 고딕" w:hAnsi="Times New Roman" w:hint="eastAsia"/>
          <w:sz w:val="22"/>
          <w:szCs w:val="22"/>
          <w:lang w:val="en-US" w:eastAsia="ko-KR"/>
        </w:rPr>
        <w:t xml:space="preserve">Three categories for </w:t>
      </w:r>
      <w:proofErr w:type="spellStart"/>
      <w:r>
        <w:rPr>
          <w:rFonts w:ascii="Times New Roman" w:eastAsia="맑은 고딕" w:hAnsi="Times New Roman" w:hint="eastAsia"/>
          <w:sz w:val="22"/>
          <w:szCs w:val="22"/>
          <w:lang w:val="en-US" w:eastAsia="ko-KR"/>
        </w:rPr>
        <w:t>sidelink</w:t>
      </w:r>
      <w:proofErr w:type="spellEnd"/>
      <w:r>
        <w:rPr>
          <w:rFonts w:ascii="Times New Roman" w:eastAsia="맑은 고딕" w:hAnsi="Times New Roman" w:hint="eastAsia"/>
          <w:sz w:val="22"/>
          <w:szCs w:val="22"/>
          <w:lang w:val="en-US" w:eastAsia="ko-KR"/>
        </w:rPr>
        <w:t xml:space="preserve"> resource pool configuration for </w:t>
      </w:r>
      <w:proofErr w:type="spellStart"/>
      <w:r>
        <w:rPr>
          <w:rFonts w:ascii="Times New Roman" w:eastAsia="맑은 고딕" w:hAnsi="Times New Roman" w:hint="eastAsia"/>
          <w:sz w:val="22"/>
          <w:szCs w:val="22"/>
          <w:lang w:val="en-US" w:eastAsia="ko-KR"/>
        </w:rPr>
        <w:t>IoT</w:t>
      </w:r>
      <w:proofErr w:type="spellEnd"/>
      <w:r>
        <w:rPr>
          <w:rFonts w:ascii="Times New Roman" w:eastAsia="맑은 고딕" w:hAnsi="Times New Roman" w:hint="eastAsia"/>
          <w:sz w:val="22"/>
          <w:szCs w:val="22"/>
          <w:lang w:val="en-US" w:eastAsia="ko-KR"/>
        </w:rPr>
        <w:t xml:space="preserve"> and </w:t>
      </w:r>
      <w:proofErr w:type="spellStart"/>
      <w:r>
        <w:rPr>
          <w:rFonts w:ascii="Times New Roman" w:eastAsia="맑은 고딕" w:hAnsi="Times New Roman" w:hint="eastAsia"/>
          <w:sz w:val="22"/>
          <w:szCs w:val="22"/>
          <w:lang w:val="en-US" w:eastAsia="ko-KR"/>
        </w:rPr>
        <w:t>wearables</w:t>
      </w:r>
      <w:proofErr w:type="spellEnd"/>
      <w:r>
        <w:rPr>
          <w:rFonts w:ascii="Times New Roman" w:eastAsia="맑은 고딕" w:hAnsi="Times New Roman" w:hint="eastAsia"/>
          <w:sz w:val="22"/>
          <w:szCs w:val="22"/>
          <w:lang w:val="en-US" w:eastAsia="ko-KR"/>
        </w:rPr>
        <w:t xml:space="preserve"> were agreed in RAN1 #88bis. At the first option (</w:t>
      </w:r>
      <w:r w:rsidR="0045407D">
        <w:rPr>
          <w:rFonts w:ascii="Times New Roman" w:eastAsia="맑은 고딕" w:hAnsi="Times New Roman" w:hint="eastAsia"/>
          <w:sz w:val="22"/>
          <w:szCs w:val="22"/>
          <w:lang w:val="en-US" w:eastAsia="ko-KR"/>
        </w:rPr>
        <w:t>TDM</w:t>
      </w:r>
      <w:r>
        <w:rPr>
          <w:rFonts w:ascii="Times New Roman" w:eastAsia="맑은 고딕" w:hAnsi="Times New Roman" w:hint="eastAsia"/>
          <w:sz w:val="22"/>
          <w:szCs w:val="22"/>
          <w:lang w:val="en-US" w:eastAsia="ko-KR"/>
        </w:rPr>
        <w:t xml:space="preserve"> between </w:t>
      </w:r>
      <w:r>
        <w:rPr>
          <w:rFonts w:ascii="Times New Roman" w:eastAsia="맑은 고딕" w:hAnsi="Times New Roman" w:hint="eastAsia"/>
          <w:sz w:val="22"/>
          <w:szCs w:val="22"/>
          <w:lang w:val="en-US" w:eastAsia="ko-KR"/>
        </w:rPr>
        <w:t xml:space="preserve">PSCCH/PSSCH </w:t>
      </w:r>
      <w:r>
        <w:rPr>
          <w:rFonts w:ascii="Times New Roman" w:eastAsia="맑은 고딕" w:hAnsi="Times New Roman" w:hint="eastAsia"/>
          <w:sz w:val="22"/>
          <w:szCs w:val="22"/>
          <w:lang w:val="en-US" w:eastAsia="ko-KR"/>
        </w:rPr>
        <w:t>resource pool), r</w:t>
      </w:r>
      <w:r w:rsidR="009376B9">
        <w:rPr>
          <w:rFonts w:ascii="Times New Roman" w:eastAsia="맑은 고딕" w:hAnsi="Times New Roman" w:hint="eastAsia"/>
          <w:sz w:val="22"/>
          <w:szCs w:val="22"/>
          <w:lang w:val="en-US" w:eastAsia="ko-KR"/>
        </w:rPr>
        <w:t>eceiver UEs only first read limited subframes of PSCCH resource pool</w:t>
      </w:r>
      <w:r w:rsidR="001660E4">
        <w:rPr>
          <w:rFonts w:ascii="Times New Roman" w:eastAsia="맑은 고딕" w:hAnsi="Times New Roman" w:hint="eastAsia"/>
          <w:sz w:val="22"/>
          <w:szCs w:val="22"/>
          <w:lang w:val="en-US" w:eastAsia="ko-KR"/>
        </w:rPr>
        <w:t xml:space="preserve"> and UE can sleep the other PSSCH subframes if interested PSCCH does not be detected</w:t>
      </w:r>
      <w:r w:rsidR="0083113C">
        <w:rPr>
          <w:rFonts w:ascii="Times New Roman" w:eastAsia="맑은 고딕" w:hAnsi="Times New Roman" w:hint="eastAsia"/>
          <w:sz w:val="22"/>
          <w:szCs w:val="22"/>
          <w:lang w:val="en-US" w:eastAsia="ko-KR"/>
        </w:rPr>
        <w:t xml:space="preserve">. </w:t>
      </w:r>
      <w:r w:rsidR="00C705DF">
        <w:rPr>
          <w:rFonts w:ascii="Times New Roman" w:eastAsia="맑은 고딕" w:hAnsi="Times New Roman" w:hint="eastAsia"/>
          <w:sz w:val="22"/>
          <w:szCs w:val="22"/>
          <w:lang w:val="en-US" w:eastAsia="ko-KR"/>
        </w:rPr>
        <w:t xml:space="preserve">This resource pool structure of sidelink Mode 1&amp;2 </w:t>
      </w:r>
      <w:r w:rsidR="00CD1004">
        <w:rPr>
          <w:rFonts w:ascii="Times New Roman" w:eastAsia="맑은 고딕" w:hAnsi="Times New Roman" w:hint="eastAsia"/>
          <w:sz w:val="22"/>
          <w:szCs w:val="22"/>
          <w:lang w:val="en-US" w:eastAsia="ko-KR"/>
        </w:rPr>
        <w:t>is</w:t>
      </w:r>
      <w:r w:rsidR="00C705DF">
        <w:rPr>
          <w:rFonts w:ascii="Times New Roman" w:eastAsia="맑은 고딕" w:hAnsi="Times New Roman" w:hint="eastAsia"/>
          <w:sz w:val="22"/>
          <w:szCs w:val="22"/>
          <w:lang w:val="en-US" w:eastAsia="ko-KR"/>
        </w:rPr>
        <w:t xml:space="preserve"> specified for receiver power saving. </w:t>
      </w:r>
    </w:p>
    <w:p w14:paraId="6E696EFB" w14:textId="2FDF2825" w:rsidR="0083113C" w:rsidRPr="00994407" w:rsidRDefault="0045407D" w:rsidP="0045407D">
      <w:pPr>
        <w:ind w:firstLineChars="50" w:firstLine="110"/>
        <w:rPr>
          <w:rFonts w:ascii="Times New Roman" w:eastAsia="맑은 고딕" w:hAnsi="Times New Roman" w:hint="eastAsia"/>
          <w:sz w:val="22"/>
          <w:szCs w:val="22"/>
          <w:lang w:eastAsia="ko-KR"/>
        </w:rPr>
      </w:pPr>
      <w:r>
        <w:rPr>
          <w:rFonts w:ascii="Times New Roman" w:eastAsia="맑은 고딕" w:hAnsi="Times New Roman" w:hint="eastAsia"/>
          <w:sz w:val="22"/>
          <w:szCs w:val="22"/>
          <w:lang w:val="en-US" w:eastAsia="ko-KR"/>
        </w:rPr>
        <w:t>There are some drawbacks for the second and third options (</w:t>
      </w:r>
      <w:r w:rsidRPr="0045407D">
        <w:rPr>
          <w:rFonts w:ascii="Times New Roman" w:eastAsia="맑은 고딕" w:hAnsi="Times New Roman"/>
          <w:sz w:val="22"/>
          <w:szCs w:val="22"/>
          <w:lang w:val="en-US" w:eastAsia="ko-KR"/>
        </w:rPr>
        <w:t xml:space="preserve">FDM between PSCCH </w:t>
      </w:r>
      <w:proofErr w:type="gramStart"/>
      <w:r w:rsidRPr="0045407D">
        <w:rPr>
          <w:rFonts w:ascii="Times New Roman" w:eastAsia="맑은 고딕" w:hAnsi="Times New Roman"/>
          <w:sz w:val="22"/>
          <w:szCs w:val="22"/>
          <w:lang w:val="en-US" w:eastAsia="ko-KR"/>
        </w:rPr>
        <w:t>/</w:t>
      </w:r>
      <w:proofErr w:type="gramEnd"/>
      <w:r w:rsidRPr="0045407D">
        <w:rPr>
          <w:rFonts w:ascii="Times New Roman" w:eastAsia="맑은 고딕" w:hAnsi="Times New Roman"/>
          <w:sz w:val="22"/>
          <w:szCs w:val="22"/>
          <w:lang w:val="en-US" w:eastAsia="ko-KR"/>
        </w:rPr>
        <w:t xml:space="preserve"> PSSCH from UE </w:t>
      </w:r>
      <w:r>
        <w:rPr>
          <w:rFonts w:ascii="Times New Roman" w:eastAsia="맑은 고딕" w:hAnsi="Times New Roman" w:hint="eastAsia"/>
          <w:sz w:val="22"/>
          <w:szCs w:val="22"/>
          <w:lang w:val="en-US" w:eastAsia="ko-KR"/>
        </w:rPr>
        <w:t>or</w:t>
      </w:r>
      <w:r w:rsidRPr="0045407D">
        <w:rPr>
          <w:rFonts w:ascii="Times New Roman" w:eastAsia="맑은 고딕" w:hAnsi="Times New Roman"/>
          <w:sz w:val="22"/>
          <w:szCs w:val="22"/>
          <w:lang w:val="en-US" w:eastAsia="ko-KR"/>
        </w:rPr>
        <w:t xml:space="preserve"> system perspective</w:t>
      </w:r>
      <w:r>
        <w:rPr>
          <w:rFonts w:ascii="Times New Roman" w:eastAsia="맑은 고딕" w:hAnsi="Times New Roman" w:hint="eastAsia"/>
          <w:sz w:val="22"/>
          <w:szCs w:val="22"/>
          <w:lang w:val="en-US" w:eastAsia="ko-KR"/>
        </w:rPr>
        <w:t xml:space="preserve">). Firstly, PSCCH resource needs to be reserved at the all </w:t>
      </w:r>
      <w:proofErr w:type="spellStart"/>
      <w:r>
        <w:rPr>
          <w:rFonts w:ascii="Times New Roman" w:eastAsia="맑은 고딕" w:hAnsi="Times New Roman" w:hint="eastAsia"/>
          <w:sz w:val="22"/>
          <w:szCs w:val="22"/>
          <w:lang w:val="en-US" w:eastAsia="ko-KR"/>
        </w:rPr>
        <w:t>subframes</w:t>
      </w:r>
      <w:proofErr w:type="spellEnd"/>
      <w:r>
        <w:rPr>
          <w:rFonts w:ascii="Times New Roman" w:eastAsia="맑은 고딕" w:hAnsi="Times New Roman" w:hint="eastAsia"/>
          <w:sz w:val="22"/>
          <w:szCs w:val="22"/>
          <w:lang w:val="en-US" w:eastAsia="ko-KR"/>
        </w:rPr>
        <w:t xml:space="preserve">. The means maximum RB size of PSSCH is limited by PSCCH resources. </w:t>
      </w:r>
      <w:r w:rsidR="00994407">
        <w:rPr>
          <w:rFonts w:ascii="Times New Roman" w:eastAsia="맑은 고딕" w:hAnsi="Times New Roman" w:hint="eastAsia"/>
          <w:sz w:val="22"/>
          <w:szCs w:val="22"/>
          <w:lang w:val="en-US" w:eastAsia="ko-KR"/>
        </w:rPr>
        <w:t xml:space="preserve">For the second option (FDM between PSCCH/PSSCH from UE and system perspective), </w:t>
      </w:r>
      <w:proofErr w:type="spellStart"/>
      <w:r w:rsidR="00994407">
        <w:rPr>
          <w:rFonts w:ascii="Times New Roman" w:eastAsia="맑은 고딕" w:hAnsi="Times New Roman" w:hint="eastAsia"/>
          <w:sz w:val="22"/>
          <w:szCs w:val="22"/>
          <w:lang w:val="en-US" w:eastAsia="ko-KR"/>
        </w:rPr>
        <w:t>FDMed</w:t>
      </w:r>
      <w:proofErr w:type="spellEnd"/>
      <w:r w:rsidR="00994407">
        <w:rPr>
          <w:rFonts w:ascii="Times New Roman" w:eastAsia="맑은 고딕" w:hAnsi="Times New Roman" w:hint="eastAsia"/>
          <w:sz w:val="22"/>
          <w:szCs w:val="22"/>
          <w:lang w:val="en-US" w:eastAsia="ko-KR"/>
        </w:rPr>
        <w:t xml:space="preserve"> transmission will increase UE complexity and reduce transmission coverage due to MPR. Therefore, we think the second option should not be supported in FeD2D. For the third option, there will be larger specification impact than the first option and further study is necessary </w:t>
      </w:r>
      <w:r w:rsidR="00994407" w:rsidRPr="00994407">
        <w:rPr>
          <w:rFonts w:ascii="Times New Roman" w:eastAsia="맑은 고딕" w:hAnsi="Times New Roman"/>
          <w:sz w:val="22"/>
          <w:szCs w:val="22"/>
          <w:lang w:val="en-US" w:eastAsia="ko-KR"/>
        </w:rPr>
        <w:t xml:space="preserve">to </w:t>
      </w:r>
      <w:r w:rsidR="00994407">
        <w:rPr>
          <w:rFonts w:ascii="Times New Roman" w:eastAsia="맑은 고딕" w:hAnsi="Times New Roman" w:hint="eastAsia"/>
          <w:sz w:val="22"/>
          <w:szCs w:val="22"/>
          <w:lang w:val="en-US" w:eastAsia="ko-KR"/>
        </w:rPr>
        <w:t>see</w:t>
      </w:r>
      <w:r w:rsidR="00994407" w:rsidRPr="00994407">
        <w:rPr>
          <w:rFonts w:ascii="Times New Roman" w:eastAsia="맑은 고딕" w:hAnsi="Times New Roman"/>
          <w:sz w:val="22"/>
          <w:szCs w:val="22"/>
          <w:lang w:val="en-US" w:eastAsia="ko-KR"/>
        </w:rPr>
        <w:t xml:space="preserve"> the benefit at the cost of this large</w:t>
      </w:r>
      <w:r w:rsidR="00994407">
        <w:rPr>
          <w:rFonts w:ascii="Times New Roman" w:eastAsia="맑은 고딕" w:hAnsi="Times New Roman" w:hint="eastAsia"/>
          <w:sz w:val="22"/>
          <w:szCs w:val="22"/>
          <w:lang w:val="en-US" w:eastAsia="ko-KR"/>
        </w:rPr>
        <w:t>r</w:t>
      </w:r>
      <w:r w:rsidR="00994407" w:rsidRPr="00994407">
        <w:rPr>
          <w:rFonts w:ascii="Times New Roman" w:eastAsia="맑은 고딕" w:hAnsi="Times New Roman"/>
          <w:sz w:val="22"/>
          <w:szCs w:val="22"/>
          <w:lang w:val="en-US" w:eastAsia="ko-KR"/>
        </w:rPr>
        <w:t xml:space="preserve"> spec impact</w:t>
      </w:r>
      <w:r w:rsidR="00994407">
        <w:rPr>
          <w:rFonts w:ascii="Times New Roman" w:eastAsia="맑은 고딕" w:hAnsi="Times New Roman" w:hint="eastAsia"/>
          <w:sz w:val="22"/>
          <w:szCs w:val="22"/>
          <w:lang w:val="en-US" w:eastAsia="ko-KR"/>
        </w:rPr>
        <w:t xml:space="preserve">. </w:t>
      </w:r>
    </w:p>
    <w:p w14:paraId="65859691" w14:textId="3A547404" w:rsidR="00A70AC0" w:rsidRPr="00994407" w:rsidRDefault="00994407" w:rsidP="00994407">
      <w:pPr>
        <w:rPr>
          <w:rFonts w:ascii="Times New Roman" w:eastAsia="맑은 고딕" w:hAnsi="Times New Roman"/>
          <w:b/>
          <w:sz w:val="22"/>
          <w:szCs w:val="22"/>
          <w:lang w:val="en-US" w:eastAsia="ko-KR"/>
        </w:rPr>
      </w:pPr>
      <w:r w:rsidRPr="00994407">
        <w:rPr>
          <w:rFonts w:ascii="Times New Roman" w:eastAsia="맑은 고딕" w:hAnsi="Times New Roman" w:hint="eastAsia"/>
          <w:b/>
          <w:sz w:val="22"/>
          <w:szCs w:val="22"/>
          <w:lang w:val="en-US" w:eastAsia="ko-KR"/>
        </w:rPr>
        <w:t>Proposal 7: Option 2 (</w:t>
      </w:r>
      <w:r w:rsidRPr="00994407">
        <w:rPr>
          <w:rFonts w:ascii="Times New Roman" w:eastAsia="맑은 고딕" w:hAnsi="Times New Roman" w:hint="eastAsia"/>
          <w:b/>
          <w:sz w:val="22"/>
          <w:szCs w:val="22"/>
          <w:lang w:val="en-US" w:eastAsia="ko-KR"/>
        </w:rPr>
        <w:t>FDM between PSCCH/PSSCH from UE and system perspective</w:t>
      </w:r>
      <w:r w:rsidRPr="00994407">
        <w:rPr>
          <w:rFonts w:ascii="Times New Roman" w:eastAsia="맑은 고딕" w:hAnsi="Times New Roman" w:hint="eastAsia"/>
          <w:b/>
          <w:sz w:val="22"/>
          <w:szCs w:val="22"/>
          <w:lang w:val="en-US" w:eastAsia="ko-KR"/>
        </w:rPr>
        <w:t>) is not supported in FeD2D, and further study is necessary for option 3 (</w:t>
      </w:r>
      <w:r w:rsidRPr="00994407">
        <w:rPr>
          <w:rFonts w:ascii="Times New Roman" w:eastAsia="맑은 고딕" w:hAnsi="Times New Roman"/>
          <w:b/>
          <w:sz w:val="22"/>
          <w:szCs w:val="22"/>
          <w:lang w:val="en-US" w:eastAsia="ko-KR"/>
        </w:rPr>
        <w:t xml:space="preserve">FDM between PSCCH </w:t>
      </w:r>
      <w:proofErr w:type="gramStart"/>
      <w:r w:rsidRPr="00994407">
        <w:rPr>
          <w:rFonts w:ascii="Times New Roman" w:eastAsia="맑은 고딕" w:hAnsi="Times New Roman"/>
          <w:b/>
          <w:sz w:val="22"/>
          <w:szCs w:val="22"/>
          <w:lang w:val="en-US" w:eastAsia="ko-KR"/>
        </w:rPr>
        <w:t>/</w:t>
      </w:r>
      <w:proofErr w:type="gramEnd"/>
      <w:r w:rsidRPr="00994407">
        <w:rPr>
          <w:rFonts w:ascii="Times New Roman" w:eastAsia="맑은 고딕" w:hAnsi="Times New Roman"/>
          <w:b/>
          <w:sz w:val="22"/>
          <w:szCs w:val="22"/>
          <w:lang w:val="en-US" w:eastAsia="ko-KR"/>
        </w:rPr>
        <w:t xml:space="preserve"> PSSCH from system perspective but TDM from UE perspective</w:t>
      </w:r>
      <w:r w:rsidRPr="00994407">
        <w:rPr>
          <w:rFonts w:ascii="Times New Roman" w:eastAsia="맑은 고딕" w:hAnsi="Times New Roman" w:hint="eastAsia"/>
          <w:b/>
          <w:sz w:val="22"/>
          <w:szCs w:val="22"/>
          <w:lang w:val="en-US" w:eastAsia="ko-KR"/>
        </w:rPr>
        <w:t xml:space="preserve">). </w:t>
      </w:r>
    </w:p>
    <w:p w14:paraId="140EF171" w14:textId="07A4138C" w:rsidR="008809D3" w:rsidRDefault="008809D3">
      <w:pPr>
        <w:pStyle w:val="1"/>
        <w:rPr>
          <w:rFonts w:eastAsia="맑은 고딕"/>
          <w:noProof/>
          <w:lang w:eastAsia="ko-KR"/>
        </w:rPr>
      </w:pPr>
      <w:r>
        <w:rPr>
          <w:rFonts w:eastAsia="맑은 고딕"/>
          <w:noProof/>
          <w:lang w:eastAsia="ko-KR"/>
        </w:rPr>
        <w:t>C</w:t>
      </w:r>
      <w:r>
        <w:rPr>
          <w:rFonts w:eastAsia="맑은 고딕" w:hint="eastAsia"/>
          <w:noProof/>
          <w:lang w:eastAsia="ko-KR"/>
        </w:rPr>
        <w:t>onclusion</w:t>
      </w:r>
    </w:p>
    <w:p w14:paraId="170735AD" w14:textId="2DBDEBA6" w:rsidR="00156FAA" w:rsidRDefault="00DF30A6" w:rsidP="001C3B6D">
      <w:pPr>
        <w:pStyle w:val="LGTdoc"/>
        <w:spacing w:before="120" w:afterLines="0" w:after="0" w:line="240" w:lineRule="auto"/>
        <w:rPr>
          <w:szCs w:val="22"/>
          <w:lang w:val="en-US"/>
        </w:rPr>
      </w:pPr>
      <w:r w:rsidRPr="00773C67">
        <w:rPr>
          <w:rFonts w:hint="eastAsia"/>
          <w:szCs w:val="22"/>
          <w:lang w:val="en-US"/>
        </w:rPr>
        <w:t>This contribution discussed</w:t>
      </w:r>
      <w:r w:rsidR="00690F1E">
        <w:rPr>
          <w:rFonts w:eastAsia="맑은 고딕" w:hint="eastAsia"/>
          <w:iCs/>
          <w:szCs w:val="22"/>
        </w:rPr>
        <w:t xml:space="preserve"> </w:t>
      </w:r>
      <w:proofErr w:type="spellStart"/>
      <w:r w:rsidR="00690F1E">
        <w:rPr>
          <w:rFonts w:eastAsia="맑은 고딕" w:hint="eastAsia"/>
          <w:iCs/>
          <w:szCs w:val="22"/>
        </w:rPr>
        <w:t>sidelink</w:t>
      </w:r>
      <w:proofErr w:type="spellEnd"/>
      <w:r w:rsidR="00690F1E">
        <w:rPr>
          <w:rFonts w:eastAsia="맑은 고딕" w:hint="eastAsia"/>
          <w:iCs/>
          <w:szCs w:val="22"/>
        </w:rPr>
        <w:t xml:space="preserve"> </w:t>
      </w:r>
      <w:r w:rsidR="0045407D">
        <w:rPr>
          <w:rFonts w:eastAsia="맑은 고딕" w:hint="eastAsia"/>
          <w:iCs/>
          <w:szCs w:val="22"/>
        </w:rPr>
        <w:t>resource allocation and pool configuration</w:t>
      </w:r>
      <w:r w:rsidR="00D57528">
        <w:rPr>
          <w:rFonts w:hint="eastAsia"/>
          <w:szCs w:val="22"/>
          <w:lang w:val="en-US"/>
        </w:rPr>
        <w:t xml:space="preserve">. Based on the discussions, the following proposals were made: </w:t>
      </w:r>
    </w:p>
    <w:p w14:paraId="1C65336F" w14:textId="77777777" w:rsidR="00994407" w:rsidRPr="00A74953" w:rsidRDefault="00994407" w:rsidP="00994407">
      <w:pPr>
        <w:rPr>
          <w:rFonts w:ascii="Times New Roman" w:eastAsia="굴림" w:hAnsi="Times New Roman" w:hint="eastAsia"/>
          <w:b/>
          <w:sz w:val="22"/>
          <w:szCs w:val="22"/>
          <w:lang w:val="en-US" w:eastAsia="ko-KR"/>
        </w:rPr>
      </w:pPr>
      <w:r w:rsidRPr="00A74953">
        <w:rPr>
          <w:rFonts w:ascii="Times New Roman" w:eastAsia="굴림" w:hAnsi="Times New Roman" w:hint="eastAsia"/>
          <w:b/>
          <w:sz w:val="22"/>
          <w:szCs w:val="22"/>
          <w:lang w:val="en-US" w:eastAsia="ko-KR"/>
        </w:rPr>
        <w:t xml:space="preserve">Proposal 1: </w:t>
      </w:r>
      <w:r>
        <w:rPr>
          <w:rFonts w:ascii="Times New Roman" w:eastAsia="굴림" w:hAnsi="Times New Roman" w:hint="eastAsia"/>
          <w:b/>
          <w:sz w:val="22"/>
          <w:szCs w:val="22"/>
          <w:lang w:val="en-US" w:eastAsia="ko-KR"/>
        </w:rPr>
        <w:t>I</w:t>
      </w:r>
      <w:r w:rsidRPr="00BD4B35">
        <w:rPr>
          <w:rFonts w:ascii="Times New Roman" w:eastAsia="굴림" w:hAnsi="Times New Roman"/>
          <w:b/>
          <w:sz w:val="22"/>
          <w:szCs w:val="22"/>
          <w:lang w:val="en-US" w:eastAsia="ko-KR"/>
        </w:rPr>
        <w:t xml:space="preserve">t is desirable that </w:t>
      </w:r>
      <w:proofErr w:type="spellStart"/>
      <w:r w:rsidRPr="00A74953">
        <w:rPr>
          <w:rFonts w:ascii="Times New Roman" w:eastAsia="굴림" w:hAnsi="Times New Roman" w:hint="eastAsia"/>
          <w:b/>
          <w:sz w:val="22"/>
          <w:szCs w:val="22"/>
          <w:lang w:val="en-US" w:eastAsia="ko-KR"/>
        </w:rPr>
        <w:t>eNB</w:t>
      </w:r>
      <w:proofErr w:type="spellEnd"/>
      <w:r w:rsidRPr="00A74953">
        <w:rPr>
          <w:rFonts w:ascii="Times New Roman" w:eastAsia="굴림" w:hAnsi="Times New Roman" w:hint="eastAsia"/>
          <w:b/>
          <w:sz w:val="22"/>
          <w:szCs w:val="22"/>
          <w:lang w:val="en-US" w:eastAsia="ko-KR"/>
        </w:rPr>
        <w:t xml:space="preserve"> controlled resource allocation for remote UE when a remote UE is outside coverage is not supported in FeD2D.</w:t>
      </w:r>
    </w:p>
    <w:p w14:paraId="614236FA" w14:textId="77777777" w:rsidR="00994407" w:rsidRDefault="00994407" w:rsidP="00994407">
      <w:pPr>
        <w:rPr>
          <w:rFonts w:ascii="Times New Roman" w:eastAsia="굴림" w:hAnsi="Times New Roman" w:hint="eastAsia"/>
          <w:b/>
          <w:sz w:val="22"/>
          <w:szCs w:val="22"/>
          <w:lang w:val="en-US" w:eastAsia="ko-KR"/>
        </w:rPr>
      </w:pPr>
      <w:r w:rsidRPr="00BD4B35">
        <w:rPr>
          <w:rFonts w:ascii="Times New Roman" w:eastAsia="굴림" w:hAnsi="Times New Roman" w:hint="eastAsia"/>
          <w:b/>
          <w:sz w:val="22"/>
          <w:szCs w:val="22"/>
          <w:lang w:val="en-US" w:eastAsia="ko-KR"/>
        </w:rPr>
        <w:t xml:space="preserve">Proposal 2: Relay UE assisted resource allocation can be </w:t>
      </w:r>
      <w:r>
        <w:rPr>
          <w:rFonts w:ascii="Times New Roman" w:eastAsia="굴림" w:hAnsi="Times New Roman" w:hint="eastAsia"/>
          <w:b/>
          <w:sz w:val="22"/>
          <w:szCs w:val="22"/>
          <w:lang w:val="en-US" w:eastAsia="ko-KR"/>
        </w:rPr>
        <w:t>supported</w:t>
      </w:r>
      <w:r w:rsidRPr="00BD4B35">
        <w:rPr>
          <w:rFonts w:ascii="Times New Roman" w:eastAsia="굴림" w:hAnsi="Times New Roman" w:hint="eastAsia"/>
          <w:b/>
          <w:sz w:val="22"/>
          <w:szCs w:val="22"/>
          <w:lang w:val="en-US" w:eastAsia="ko-KR"/>
        </w:rPr>
        <w:t xml:space="preserve"> in FeD2D. </w:t>
      </w:r>
      <w:r>
        <w:rPr>
          <w:rFonts w:ascii="Times New Roman" w:eastAsia="굴림" w:hAnsi="Times New Roman" w:hint="eastAsia"/>
          <w:b/>
          <w:sz w:val="22"/>
          <w:szCs w:val="22"/>
          <w:lang w:val="en-US" w:eastAsia="ko-KR"/>
        </w:rPr>
        <w:t>Details are FFS.</w:t>
      </w:r>
    </w:p>
    <w:p w14:paraId="35AEFEFC" w14:textId="77777777" w:rsidR="00994407" w:rsidRPr="00691301" w:rsidRDefault="00994407" w:rsidP="00994407">
      <w:pPr>
        <w:rPr>
          <w:rFonts w:ascii="Times New Roman" w:eastAsia="굴림" w:hAnsi="Times New Roman" w:hint="eastAsia"/>
          <w:b/>
          <w:sz w:val="22"/>
          <w:szCs w:val="22"/>
          <w:lang w:val="en-US" w:eastAsia="ko-KR"/>
        </w:rPr>
      </w:pPr>
      <w:r w:rsidRPr="00691301">
        <w:rPr>
          <w:rFonts w:ascii="Times New Roman" w:eastAsia="굴림" w:hAnsi="Times New Roman" w:hint="eastAsia"/>
          <w:b/>
          <w:sz w:val="22"/>
          <w:szCs w:val="22"/>
          <w:lang w:val="en-US" w:eastAsia="ko-KR"/>
        </w:rPr>
        <w:t>Proposal 3: remote UE</w:t>
      </w:r>
      <w:r w:rsidRPr="00691301">
        <w:rPr>
          <w:rFonts w:ascii="Times New Roman" w:eastAsia="굴림" w:hAnsi="Times New Roman"/>
          <w:b/>
          <w:sz w:val="22"/>
          <w:szCs w:val="22"/>
          <w:lang w:val="en-US" w:eastAsia="ko-KR"/>
        </w:rPr>
        <w:t>’</w:t>
      </w:r>
      <w:r w:rsidRPr="00691301">
        <w:rPr>
          <w:rFonts w:ascii="Times New Roman" w:eastAsia="굴림" w:hAnsi="Times New Roman" w:hint="eastAsia"/>
          <w:b/>
          <w:sz w:val="22"/>
          <w:szCs w:val="22"/>
          <w:lang w:val="en-US" w:eastAsia="ko-KR"/>
        </w:rPr>
        <w:t xml:space="preserve">s </w:t>
      </w:r>
      <w:r>
        <w:rPr>
          <w:rFonts w:ascii="Times New Roman" w:eastAsia="굴림" w:hAnsi="Times New Roman" w:hint="eastAsia"/>
          <w:b/>
          <w:sz w:val="22"/>
          <w:szCs w:val="22"/>
          <w:lang w:val="en-US" w:eastAsia="ko-KR"/>
        </w:rPr>
        <w:t xml:space="preserve">receiver </w:t>
      </w:r>
      <w:r w:rsidRPr="00691301">
        <w:rPr>
          <w:rFonts w:ascii="Times New Roman" w:eastAsia="굴림" w:hAnsi="Times New Roman" w:hint="eastAsia"/>
          <w:b/>
          <w:sz w:val="22"/>
          <w:szCs w:val="22"/>
          <w:lang w:val="en-US" w:eastAsia="ko-KR"/>
        </w:rPr>
        <w:t xml:space="preserve">information needs to be shared with relay UE. </w:t>
      </w:r>
    </w:p>
    <w:p w14:paraId="5928651A" w14:textId="77777777" w:rsidR="00994407" w:rsidRPr="00571DD2" w:rsidRDefault="00994407" w:rsidP="00994407">
      <w:pPr>
        <w:rPr>
          <w:rFonts w:ascii="Times New Roman" w:eastAsia="굴림" w:hAnsi="Times New Roman" w:hint="eastAsia"/>
          <w:b/>
          <w:sz w:val="22"/>
          <w:szCs w:val="22"/>
          <w:lang w:val="en-US" w:eastAsia="ko-KR"/>
        </w:rPr>
      </w:pPr>
      <w:r w:rsidRPr="00571DD2">
        <w:rPr>
          <w:rFonts w:ascii="Times New Roman" w:eastAsia="굴림" w:hAnsi="Times New Roman" w:hint="eastAsia"/>
          <w:b/>
          <w:sz w:val="22"/>
          <w:szCs w:val="22"/>
          <w:lang w:val="en-US" w:eastAsia="ko-KR"/>
        </w:rPr>
        <w:t xml:space="preserve">Proposal </w:t>
      </w:r>
      <w:r>
        <w:rPr>
          <w:rFonts w:ascii="Times New Roman" w:eastAsia="굴림" w:hAnsi="Times New Roman" w:hint="eastAsia"/>
          <w:b/>
          <w:sz w:val="22"/>
          <w:szCs w:val="22"/>
          <w:lang w:val="en-US" w:eastAsia="ko-KR"/>
        </w:rPr>
        <w:t>4</w:t>
      </w:r>
      <w:r w:rsidRPr="00571DD2">
        <w:rPr>
          <w:rFonts w:ascii="Times New Roman" w:eastAsia="굴림" w:hAnsi="Times New Roman" w:hint="eastAsia"/>
          <w:b/>
          <w:sz w:val="22"/>
          <w:szCs w:val="22"/>
          <w:lang w:val="en-US" w:eastAsia="ko-KR"/>
        </w:rPr>
        <w:t xml:space="preserve">: Random resource allocation is supported in FeD2D. Some assisted information can be utilized. </w:t>
      </w:r>
    </w:p>
    <w:p w14:paraId="1CE05A66" w14:textId="77777777" w:rsidR="00994407" w:rsidRPr="0045407D" w:rsidRDefault="00994407" w:rsidP="00994407">
      <w:pPr>
        <w:rPr>
          <w:rFonts w:ascii="Times New Roman" w:eastAsia="굴림" w:hAnsi="Times New Roman" w:hint="eastAsia"/>
          <w:b/>
          <w:sz w:val="22"/>
          <w:szCs w:val="22"/>
          <w:lang w:val="en-US" w:eastAsia="ko-KR"/>
        </w:rPr>
      </w:pPr>
      <w:r w:rsidRPr="0045407D">
        <w:rPr>
          <w:rFonts w:ascii="Times New Roman" w:eastAsia="굴림" w:hAnsi="Times New Roman" w:hint="eastAsia"/>
          <w:b/>
          <w:sz w:val="22"/>
          <w:szCs w:val="22"/>
          <w:lang w:val="en-US" w:eastAsia="ko-KR"/>
        </w:rPr>
        <w:t xml:space="preserve">Proposal 5: </w:t>
      </w:r>
      <w:r w:rsidRPr="0045407D">
        <w:rPr>
          <w:rFonts w:ascii="Times New Roman" w:eastAsia="굴림" w:hAnsi="Times New Roman"/>
          <w:b/>
          <w:sz w:val="22"/>
          <w:szCs w:val="22"/>
          <w:lang w:val="en-US" w:eastAsia="ko-KR"/>
        </w:rPr>
        <w:t xml:space="preserve">It should be possible to use only a subset of </w:t>
      </w:r>
      <w:r w:rsidRPr="0045407D">
        <w:rPr>
          <w:rFonts w:ascii="Times New Roman" w:eastAsia="굴림" w:hAnsi="Times New Roman" w:hint="eastAsia"/>
          <w:b/>
          <w:sz w:val="22"/>
          <w:szCs w:val="22"/>
          <w:lang w:val="en-US" w:eastAsia="ko-KR"/>
        </w:rPr>
        <w:t>resource pool</w:t>
      </w:r>
      <w:r w:rsidRPr="0045407D">
        <w:rPr>
          <w:rFonts w:ascii="Times New Roman" w:eastAsia="굴림" w:hAnsi="Times New Roman"/>
          <w:b/>
          <w:sz w:val="22"/>
          <w:szCs w:val="22"/>
          <w:lang w:val="en-US" w:eastAsia="ko-KR"/>
        </w:rPr>
        <w:t xml:space="preserve"> depending on the buffer status.</w:t>
      </w:r>
    </w:p>
    <w:p w14:paraId="1199DA14" w14:textId="77777777" w:rsidR="00994407" w:rsidRPr="0045407D" w:rsidRDefault="00994407" w:rsidP="00994407">
      <w:pPr>
        <w:rPr>
          <w:rFonts w:ascii="Times New Roman" w:eastAsia="굴림" w:hAnsi="Times New Roman" w:hint="eastAsia"/>
          <w:b/>
          <w:sz w:val="22"/>
          <w:szCs w:val="22"/>
          <w:lang w:val="en-US" w:eastAsia="ko-KR"/>
        </w:rPr>
      </w:pPr>
      <w:r w:rsidRPr="0045407D">
        <w:rPr>
          <w:rFonts w:ascii="Times New Roman" w:eastAsia="굴림" w:hAnsi="Times New Roman" w:hint="eastAsia"/>
          <w:b/>
          <w:sz w:val="22"/>
          <w:szCs w:val="22"/>
          <w:lang w:val="en-US" w:eastAsia="ko-KR"/>
        </w:rPr>
        <w:t xml:space="preserve">Proposal 6: Retransmission number adaptation in </w:t>
      </w:r>
      <w:proofErr w:type="spellStart"/>
      <w:r w:rsidRPr="0045407D">
        <w:rPr>
          <w:rFonts w:ascii="Times New Roman" w:eastAsia="굴림" w:hAnsi="Times New Roman" w:hint="eastAsia"/>
          <w:b/>
          <w:sz w:val="22"/>
          <w:szCs w:val="22"/>
          <w:lang w:val="en-US" w:eastAsia="ko-KR"/>
        </w:rPr>
        <w:t>sidelink</w:t>
      </w:r>
      <w:proofErr w:type="spellEnd"/>
      <w:r w:rsidRPr="0045407D">
        <w:rPr>
          <w:rFonts w:ascii="Times New Roman" w:eastAsia="굴림" w:hAnsi="Times New Roman" w:hint="eastAsia"/>
          <w:b/>
          <w:sz w:val="22"/>
          <w:szCs w:val="22"/>
          <w:lang w:val="en-US" w:eastAsia="ko-KR"/>
        </w:rPr>
        <w:t xml:space="preserve"> </w:t>
      </w:r>
      <w:r>
        <w:rPr>
          <w:rFonts w:ascii="Times New Roman" w:eastAsia="굴림" w:hAnsi="Times New Roman" w:hint="eastAsia"/>
          <w:b/>
          <w:sz w:val="22"/>
          <w:szCs w:val="22"/>
          <w:lang w:val="en-US" w:eastAsia="ko-KR"/>
        </w:rPr>
        <w:t>is supported</w:t>
      </w:r>
      <w:r w:rsidRPr="0045407D">
        <w:rPr>
          <w:rFonts w:ascii="Times New Roman" w:eastAsia="굴림" w:hAnsi="Times New Roman" w:hint="eastAsia"/>
          <w:b/>
          <w:sz w:val="22"/>
          <w:szCs w:val="22"/>
          <w:lang w:val="en-US" w:eastAsia="ko-KR"/>
        </w:rPr>
        <w:t>.</w:t>
      </w:r>
    </w:p>
    <w:p w14:paraId="550F3BC7" w14:textId="77777777" w:rsidR="00994407" w:rsidRPr="00994407" w:rsidRDefault="00994407" w:rsidP="00994407">
      <w:pPr>
        <w:rPr>
          <w:rFonts w:ascii="Times New Roman" w:eastAsia="맑은 고딕" w:hAnsi="Times New Roman"/>
          <w:b/>
          <w:sz w:val="22"/>
          <w:szCs w:val="22"/>
          <w:lang w:val="en-US" w:eastAsia="ko-KR"/>
        </w:rPr>
      </w:pPr>
      <w:r w:rsidRPr="00994407">
        <w:rPr>
          <w:rFonts w:ascii="Times New Roman" w:eastAsia="맑은 고딕" w:hAnsi="Times New Roman" w:hint="eastAsia"/>
          <w:b/>
          <w:sz w:val="22"/>
          <w:szCs w:val="22"/>
          <w:lang w:val="en-US" w:eastAsia="ko-KR"/>
        </w:rPr>
        <w:lastRenderedPageBreak/>
        <w:t>Proposal 7: Option 2 (FDM between PSCCH/PSSCH from UE and system perspective) is not supported in FeD2D, and further study is necessary for option 3 (</w:t>
      </w:r>
      <w:r w:rsidRPr="00994407">
        <w:rPr>
          <w:rFonts w:ascii="Times New Roman" w:eastAsia="맑은 고딕" w:hAnsi="Times New Roman"/>
          <w:b/>
          <w:sz w:val="22"/>
          <w:szCs w:val="22"/>
          <w:lang w:val="en-US" w:eastAsia="ko-KR"/>
        </w:rPr>
        <w:t xml:space="preserve">FDM between PSCCH </w:t>
      </w:r>
      <w:proofErr w:type="gramStart"/>
      <w:r w:rsidRPr="00994407">
        <w:rPr>
          <w:rFonts w:ascii="Times New Roman" w:eastAsia="맑은 고딕" w:hAnsi="Times New Roman"/>
          <w:b/>
          <w:sz w:val="22"/>
          <w:szCs w:val="22"/>
          <w:lang w:val="en-US" w:eastAsia="ko-KR"/>
        </w:rPr>
        <w:t>/</w:t>
      </w:r>
      <w:proofErr w:type="gramEnd"/>
      <w:r w:rsidRPr="00994407">
        <w:rPr>
          <w:rFonts w:ascii="Times New Roman" w:eastAsia="맑은 고딕" w:hAnsi="Times New Roman"/>
          <w:b/>
          <w:sz w:val="22"/>
          <w:szCs w:val="22"/>
          <w:lang w:val="en-US" w:eastAsia="ko-KR"/>
        </w:rPr>
        <w:t xml:space="preserve"> PSSCH from system perspective but TDM from UE perspective</w:t>
      </w:r>
      <w:r w:rsidRPr="00994407">
        <w:rPr>
          <w:rFonts w:ascii="Times New Roman" w:eastAsia="맑은 고딕" w:hAnsi="Times New Roman" w:hint="eastAsia"/>
          <w:b/>
          <w:sz w:val="22"/>
          <w:szCs w:val="22"/>
          <w:lang w:val="en-US" w:eastAsia="ko-KR"/>
        </w:rPr>
        <w:t xml:space="preserve">). </w:t>
      </w:r>
    </w:p>
    <w:p w14:paraId="39DD3439" w14:textId="77777777" w:rsidR="00441675" w:rsidRPr="00994407" w:rsidRDefault="00441675" w:rsidP="00441675">
      <w:pPr>
        <w:rPr>
          <w:rFonts w:ascii="Times New Roman" w:eastAsia="맑은 고딕" w:hAnsi="Times New Roman"/>
          <w:b/>
          <w:sz w:val="22"/>
          <w:szCs w:val="22"/>
          <w:lang w:val="en-US" w:eastAsia="ko-KR"/>
        </w:rPr>
      </w:pPr>
    </w:p>
    <w:p w14:paraId="23C8D5F7" w14:textId="77777777" w:rsidR="00441675" w:rsidRPr="00033ADB" w:rsidRDefault="00441675" w:rsidP="001C3B6D">
      <w:pPr>
        <w:pStyle w:val="LGTdoc"/>
        <w:spacing w:before="120" w:afterLines="0" w:after="0" w:line="240" w:lineRule="auto"/>
        <w:rPr>
          <w:szCs w:val="22"/>
          <w:lang w:val="en-US"/>
        </w:rPr>
      </w:pPr>
    </w:p>
    <w:bookmarkEnd w:id="4"/>
    <w:bookmarkEnd w:id="5"/>
    <w:p w14:paraId="7DA01317" w14:textId="2FCAF0BB" w:rsidR="00344EEA" w:rsidRDefault="00344EEA" w:rsidP="00344EEA">
      <w:pPr>
        <w:pStyle w:val="1"/>
        <w:rPr>
          <w:rFonts w:eastAsia="맑은 고딕"/>
          <w:noProof/>
          <w:lang w:eastAsia="ko-KR"/>
        </w:rPr>
      </w:pPr>
      <w:r>
        <w:rPr>
          <w:rFonts w:eastAsia="맑은 고딕" w:hint="eastAsia"/>
          <w:noProof/>
          <w:lang w:eastAsia="ko-KR"/>
        </w:rPr>
        <w:t>Reference</w:t>
      </w:r>
    </w:p>
    <w:p w14:paraId="1CD74D11" w14:textId="63AA2863" w:rsidR="00344EEA" w:rsidRDefault="00691301" w:rsidP="00691301">
      <w:pPr>
        <w:pStyle w:val="Reference"/>
      </w:pPr>
      <w:bookmarkStart w:id="7" w:name="_Ref454182406"/>
      <w:r w:rsidRPr="00691301">
        <w:t>R1-1707583</w:t>
      </w:r>
      <w:r w:rsidR="00344EEA" w:rsidRPr="00471B0B">
        <w:t xml:space="preserve">, </w:t>
      </w:r>
      <w:r w:rsidR="00344EEA">
        <w:rPr>
          <w:rFonts w:eastAsia="맑은 고딕"/>
          <w:lang w:eastAsia="ko-KR"/>
        </w:rPr>
        <w:t>“</w:t>
      </w:r>
      <w:bookmarkEnd w:id="7"/>
      <w:r w:rsidRPr="00691301">
        <w:t xml:space="preserve">Discussion on UE to network relaying options for </w:t>
      </w:r>
      <w:proofErr w:type="spellStart"/>
      <w:r w:rsidRPr="00691301">
        <w:t>IoT</w:t>
      </w:r>
      <w:proofErr w:type="spellEnd"/>
      <w:r w:rsidRPr="00691301">
        <w:t xml:space="preserve"> and </w:t>
      </w:r>
      <w:proofErr w:type="spellStart"/>
      <w:r w:rsidRPr="00691301">
        <w:t>wearables</w:t>
      </w:r>
      <w:proofErr w:type="spellEnd"/>
      <w:r>
        <w:rPr>
          <w:rFonts w:eastAsia="맑은 고딕"/>
          <w:lang w:eastAsia="ko-KR"/>
        </w:rPr>
        <w:t>”</w:t>
      </w:r>
      <w:r>
        <w:rPr>
          <w:rFonts w:eastAsia="맑은 고딕" w:hint="eastAsia"/>
          <w:lang w:eastAsia="ko-KR"/>
        </w:rPr>
        <w:t xml:space="preserve">, </w:t>
      </w:r>
      <w:r>
        <w:t>LG Electronics</w:t>
      </w:r>
      <w:r>
        <w:rPr>
          <w:rFonts w:eastAsia="맑은 고딕" w:hint="eastAsia"/>
          <w:lang w:eastAsia="ko-KR"/>
        </w:rPr>
        <w:t>.</w:t>
      </w:r>
    </w:p>
    <w:p w14:paraId="3D598EE0" w14:textId="1782091B" w:rsidR="00344EEA" w:rsidRPr="00691301" w:rsidRDefault="00344EEA" w:rsidP="00344EEA">
      <w:pPr>
        <w:rPr>
          <w:rFonts w:eastAsia="맑은 고딕"/>
          <w:lang w:eastAsia="ko-KR"/>
        </w:rPr>
      </w:pPr>
    </w:p>
    <w:p w14:paraId="2718196A" w14:textId="77777777" w:rsidR="003A235D" w:rsidRPr="009D10D0" w:rsidRDefault="003A235D" w:rsidP="003A235D">
      <w:pPr>
        <w:rPr>
          <w:rFonts w:ascii="Times New Roman" w:eastAsia="맑은 고딕" w:hAnsi="Times New Roman"/>
          <w:iCs/>
          <w:sz w:val="22"/>
          <w:lang w:val="en-US" w:eastAsia="ko-KR"/>
        </w:rPr>
      </w:pPr>
    </w:p>
    <w:sectPr w:rsidR="003A235D" w:rsidRPr="009D10D0" w:rsidSect="0085683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DBBBF8" w14:textId="77777777" w:rsidR="006D77DE" w:rsidRDefault="006D77DE" w:rsidP="00796430">
      <w:r>
        <w:separator/>
      </w:r>
    </w:p>
  </w:endnote>
  <w:endnote w:type="continuationSeparator" w:id="0">
    <w:p w14:paraId="7FB4A45B" w14:textId="77777777" w:rsidR="006D77DE" w:rsidRDefault="006D77DE"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E3BE4" w14:textId="77777777" w:rsidR="007067BC" w:rsidRDefault="007067BC">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160667">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160667">
      <w:rPr>
        <w:rStyle w:val="ae"/>
      </w:rPr>
      <w:t>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8415F2" w14:textId="77777777" w:rsidR="006D77DE" w:rsidRDefault="006D77DE" w:rsidP="00796430">
      <w:r>
        <w:separator/>
      </w:r>
    </w:p>
  </w:footnote>
  <w:footnote w:type="continuationSeparator" w:id="0">
    <w:p w14:paraId="2E592332" w14:textId="77777777" w:rsidR="006D77DE" w:rsidRDefault="006D77DE"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00425" w14:textId="77777777" w:rsidR="007067BC" w:rsidRDefault="007067BC"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08B7767"/>
    <w:multiLevelType w:val="hybridMultilevel"/>
    <w:tmpl w:val="9848A2CE"/>
    <w:lvl w:ilvl="0" w:tplc="998AE37C">
      <w:start w:val="7"/>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1EC5A20"/>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552047"/>
    <w:multiLevelType w:val="multilevel"/>
    <w:tmpl w:val="B32AF890"/>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0499120D"/>
    <w:multiLevelType w:val="hybridMultilevel"/>
    <w:tmpl w:val="2018A144"/>
    <w:lvl w:ilvl="0" w:tplc="D39EFBDE">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09AD74DB"/>
    <w:multiLevelType w:val="hybridMultilevel"/>
    <w:tmpl w:val="C87CC420"/>
    <w:lvl w:ilvl="0" w:tplc="F1C6CF1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0B3E06BD"/>
    <w:multiLevelType w:val="hybridMultilevel"/>
    <w:tmpl w:val="6ADC1198"/>
    <w:lvl w:ilvl="0" w:tplc="4DF2D4B2">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nsid w:val="0FC93324"/>
    <w:multiLevelType w:val="hybridMultilevel"/>
    <w:tmpl w:val="750A8E22"/>
    <w:lvl w:ilvl="0" w:tplc="04090001">
      <w:start w:val="1"/>
      <w:numFmt w:val="bullet"/>
      <w:lvlText w:val=""/>
      <w:lvlJc w:val="left"/>
      <w:pPr>
        <w:tabs>
          <w:tab w:val="num" w:pos="360"/>
        </w:tabs>
        <w:ind w:left="360" w:hanging="360"/>
      </w:pPr>
      <w:rPr>
        <w:rFonts w:ascii="Wingdings" w:hAnsi="Wingdings" w:hint="default"/>
      </w:rPr>
    </w:lvl>
    <w:lvl w:ilvl="1" w:tplc="04090003">
      <w:start w:val="1"/>
      <w:numFmt w:val="bullet"/>
      <w:lvlText w:val=""/>
      <w:lvlJc w:val="left"/>
      <w:pPr>
        <w:tabs>
          <w:tab w:val="num" w:pos="786"/>
        </w:tabs>
        <w:ind w:left="786" w:hanging="360"/>
      </w:pPr>
      <w:rPr>
        <w:rFonts w:ascii="Wingdings" w:hAnsi="Wingdings" w:hint="default"/>
      </w:rPr>
    </w:lvl>
    <w:lvl w:ilvl="2" w:tplc="04090005">
      <w:start w:val="1"/>
      <w:numFmt w:val="bullet"/>
      <w:lvlText w:val=""/>
      <w:lvlJc w:val="left"/>
      <w:pPr>
        <w:tabs>
          <w:tab w:val="num" w:pos="1353"/>
        </w:tabs>
        <w:ind w:left="1353" w:hanging="360"/>
      </w:pPr>
      <w:rPr>
        <w:rFonts w:ascii="Wingdings" w:hAnsi="Wingdings" w:hint="default"/>
      </w:rPr>
    </w:lvl>
    <w:lvl w:ilvl="3" w:tplc="04090003">
      <w:start w:val="1"/>
      <w:numFmt w:val="bullet"/>
      <w:lvlText w:val=""/>
      <w:lvlJc w:val="left"/>
      <w:pPr>
        <w:tabs>
          <w:tab w:val="num" w:pos="2061"/>
        </w:tabs>
        <w:ind w:left="2061" w:hanging="360"/>
      </w:pPr>
      <w:rPr>
        <w:rFonts w:ascii="Wingdings" w:hAnsi="Wingdings" w:hint="default"/>
      </w:rPr>
    </w:lvl>
    <w:lvl w:ilvl="4" w:tplc="412A49E8">
      <w:numFmt w:val="bullet"/>
      <w:lvlText w:val="-"/>
      <w:lvlJc w:val="left"/>
      <w:pPr>
        <w:ind w:left="3240" w:hanging="360"/>
      </w:pPr>
      <w:rPr>
        <w:rFonts w:ascii="Times New Roman" w:eastAsia="맑은 고딕" w:hAnsi="Times New Roman" w:cs="Times New Roman" w:hint="default"/>
      </w:rPr>
    </w:lvl>
    <w:lvl w:ilvl="5" w:tplc="7EFE6E60" w:tentative="1">
      <w:start w:val="1"/>
      <w:numFmt w:val="bullet"/>
      <w:lvlText w:val=""/>
      <w:lvlJc w:val="left"/>
      <w:pPr>
        <w:tabs>
          <w:tab w:val="num" w:pos="3960"/>
        </w:tabs>
        <w:ind w:left="3960" w:hanging="360"/>
      </w:pPr>
      <w:rPr>
        <w:rFonts w:ascii="Wingdings" w:hAnsi="Wingdings" w:hint="default"/>
      </w:rPr>
    </w:lvl>
    <w:lvl w:ilvl="6" w:tplc="DFBE14C2" w:tentative="1">
      <w:start w:val="1"/>
      <w:numFmt w:val="bullet"/>
      <w:lvlText w:val=""/>
      <w:lvlJc w:val="left"/>
      <w:pPr>
        <w:tabs>
          <w:tab w:val="num" w:pos="4680"/>
        </w:tabs>
        <w:ind w:left="4680" w:hanging="360"/>
      </w:pPr>
      <w:rPr>
        <w:rFonts w:ascii="Wingdings" w:hAnsi="Wingdings" w:hint="default"/>
      </w:rPr>
    </w:lvl>
    <w:lvl w:ilvl="7" w:tplc="B71C36F4" w:tentative="1">
      <w:start w:val="1"/>
      <w:numFmt w:val="bullet"/>
      <w:lvlText w:val=""/>
      <w:lvlJc w:val="left"/>
      <w:pPr>
        <w:tabs>
          <w:tab w:val="num" w:pos="5400"/>
        </w:tabs>
        <w:ind w:left="5400" w:hanging="360"/>
      </w:pPr>
      <w:rPr>
        <w:rFonts w:ascii="Wingdings" w:hAnsi="Wingdings" w:hint="default"/>
      </w:rPr>
    </w:lvl>
    <w:lvl w:ilvl="8" w:tplc="84567812" w:tentative="1">
      <w:start w:val="1"/>
      <w:numFmt w:val="bullet"/>
      <w:lvlText w:val=""/>
      <w:lvlJc w:val="left"/>
      <w:pPr>
        <w:tabs>
          <w:tab w:val="num" w:pos="6120"/>
        </w:tabs>
        <w:ind w:left="6120" w:hanging="360"/>
      </w:pPr>
      <w:rPr>
        <w:rFonts w:ascii="Wingdings" w:hAnsi="Wingdings" w:hint="default"/>
      </w:rPr>
    </w:lvl>
  </w:abstractNum>
  <w:abstractNum w:abstractNumId="11">
    <w:nsid w:val="1810563E"/>
    <w:multiLevelType w:val="hybridMultilevel"/>
    <w:tmpl w:val="88F464D6"/>
    <w:lvl w:ilvl="0" w:tplc="92C87D9E">
      <w:start w:val="3"/>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1503C3C"/>
    <w:multiLevelType w:val="hybridMultilevel"/>
    <w:tmpl w:val="FEB61E70"/>
    <w:lvl w:ilvl="0" w:tplc="1946D4AE">
      <w:start w:val="1"/>
      <w:numFmt w:val="bullet"/>
      <w:lvlText w:val="–"/>
      <w:lvlJc w:val="left"/>
      <w:pPr>
        <w:tabs>
          <w:tab w:val="num" w:pos="720"/>
        </w:tabs>
        <w:ind w:left="720" w:hanging="360"/>
      </w:pPr>
      <w:rPr>
        <w:rFonts w:ascii="Arial" w:hAnsi="Arial" w:hint="default"/>
      </w:rPr>
    </w:lvl>
    <w:lvl w:ilvl="1" w:tplc="C848F8B6">
      <w:start w:val="1"/>
      <w:numFmt w:val="bullet"/>
      <w:lvlText w:val="–"/>
      <w:lvlJc w:val="left"/>
      <w:pPr>
        <w:tabs>
          <w:tab w:val="num" w:pos="1440"/>
        </w:tabs>
        <w:ind w:left="1440" w:hanging="360"/>
      </w:pPr>
      <w:rPr>
        <w:rFonts w:ascii="Arial" w:hAnsi="Arial" w:hint="default"/>
      </w:rPr>
    </w:lvl>
    <w:lvl w:ilvl="2" w:tplc="24F42242">
      <w:numFmt w:val="bullet"/>
      <w:lvlText w:val="•"/>
      <w:lvlJc w:val="left"/>
      <w:pPr>
        <w:tabs>
          <w:tab w:val="num" w:pos="2160"/>
        </w:tabs>
        <w:ind w:left="2160" w:hanging="360"/>
      </w:pPr>
      <w:rPr>
        <w:rFonts w:ascii="Arial" w:hAnsi="Arial" w:hint="default"/>
      </w:rPr>
    </w:lvl>
    <w:lvl w:ilvl="3" w:tplc="8494A316">
      <w:numFmt w:val="bullet"/>
      <w:lvlText w:val="–"/>
      <w:lvlJc w:val="left"/>
      <w:pPr>
        <w:tabs>
          <w:tab w:val="num" w:pos="2880"/>
        </w:tabs>
        <w:ind w:left="2880" w:hanging="360"/>
      </w:pPr>
      <w:rPr>
        <w:rFonts w:ascii="Arial" w:hAnsi="Arial" w:hint="default"/>
      </w:rPr>
    </w:lvl>
    <w:lvl w:ilvl="4" w:tplc="F222BA9E" w:tentative="1">
      <w:start w:val="1"/>
      <w:numFmt w:val="bullet"/>
      <w:lvlText w:val="–"/>
      <w:lvlJc w:val="left"/>
      <w:pPr>
        <w:tabs>
          <w:tab w:val="num" w:pos="3600"/>
        </w:tabs>
        <w:ind w:left="3600" w:hanging="360"/>
      </w:pPr>
      <w:rPr>
        <w:rFonts w:ascii="Arial" w:hAnsi="Arial" w:hint="default"/>
      </w:rPr>
    </w:lvl>
    <w:lvl w:ilvl="5" w:tplc="C76CFA26" w:tentative="1">
      <w:start w:val="1"/>
      <w:numFmt w:val="bullet"/>
      <w:lvlText w:val="–"/>
      <w:lvlJc w:val="left"/>
      <w:pPr>
        <w:tabs>
          <w:tab w:val="num" w:pos="4320"/>
        </w:tabs>
        <w:ind w:left="4320" w:hanging="360"/>
      </w:pPr>
      <w:rPr>
        <w:rFonts w:ascii="Arial" w:hAnsi="Arial" w:hint="default"/>
      </w:rPr>
    </w:lvl>
    <w:lvl w:ilvl="6" w:tplc="39ACE434" w:tentative="1">
      <w:start w:val="1"/>
      <w:numFmt w:val="bullet"/>
      <w:lvlText w:val="–"/>
      <w:lvlJc w:val="left"/>
      <w:pPr>
        <w:tabs>
          <w:tab w:val="num" w:pos="5040"/>
        </w:tabs>
        <w:ind w:left="5040" w:hanging="360"/>
      </w:pPr>
      <w:rPr>
        <w:rFonts w:ascii="Arial" w:hAnsi="Arial" w:hint="default"/>
      </w:rPr>
    </w:lvl>
    <w:lvl w:ilvl="7" w:tplc="5EDA3090" w:tentative="1">
      <w:start w:val="1"/>
      <w:numFmt w:val="bullet"/>
      <w:lvlText w:val="–"/>
      <w:lvlJc w:val="left"/>
      <w:pPr>
        <w:tabs>
          <w:tab w:val="num" w:pos="5760"/>
        </w:tabs>
        <w:ind w:left="5760" w:hanging="360"/>
      </w:pPr>
      <w:rPr>
        <w:rFonts w:ascii="Arial" w:hAnsi="Arial" w:hint="default"/>
      </w:rPr>
    </w:lvl>
    <w:lvl w:ilvl="8" w:tplc="925690DE" w:tentative="1">
      <w:start w:val="1"/>
      <w:numFmt w:val="bullet"/>
      <w:lvlText w:val="–"/>
      <w:lvlJc w:val="left"/>
      <w:pPr>
        <w:tabs>
          <w:tab w:val="num" w:pos="6480"/>
        </w:tabs>
        <w:ind w:left="6480" w:hanging="360"/>
      </w:pPr>
      <w:rPr>
        <w:rFonts w:ascii="Arial" w:hAnsi="Arial" w:hint="default"/>
      </w:rPr>
    </w:lvl>
  </w:abstractNum>
  <w:abstractNum w:abstractNumId="13">
    <w:nsid w:val="24840388"/>
    <w:multiLevelType w:val="hybridMultilevel"/>
    <w:tmpl w:val="71ECDCF0"/>
    <w:lvl w:ilvl="0" w:tplc="77A0CDB4">
      <w:start w:val="1"/>
      <w:numFmt w:val="bullet"/>
      <w:lvlText w:val="•"/>
      <w:lvlJc w:val="left"/>
      <w:pPr>
        <w:tabs>
          <w:tab w:val="num" w:pos="720"/>
        </w:tabs>
        <w:ind w:left="720" w:hanging="360"/>
      </w:pPr>
      <w:rPr>
        <w:rFonts w:ascii="Arial" w:hAnsi="Arial" w:hint="default"/>
      </w:rPr>
    </w:lvl>
    <w:lvl w:ilvl="1" w:tplc="F58A41F4">
      <w:start w:val="229"/>
      <w:numFmt w:val="bullet"/>
      <w:lvlText w:val="–"/>
      <w:lvlJc w:val="left"/>
      <w:pPr>
        <w:tabs>
          <w:tab w:val="num" w:pos="1440"/>
        </w:tabs>
        <w:ind w:left="1440" w:hanging="360"/>
      </w:pPr>
      <w:rPr>
        <w:rFonts w:ascii="Arial" w:hAnsi="Arial" w:hint="default"/>
      </w:rPr>
    </w:lvl>
    <w:lvl w:ilvl="2" w:tplc="A7BA1E5E">
      <w:start w:val="229"/>
      <w:numFmt w:val="bullet"/>
      <w:lvlText w:val="–"/>
      <w:lvlJc w:val="left"/>
      <w:pPr>
        <w:tabs>
          <w:tab w:val="num" w:pos="2160"/>
        </w:tabs>
        <w:ind w:left="2160" w:hanging="360"/>
      </w:pPr>
      <w:rPr>
        <w:rFonts w:ascii="Arial" w:hAnsi="Arial" w:hint="default"/>
      </w:rPr>
    </w:lvl>
    <w:lvl w:ilvl="3" w:tplc="63A40E8A">
      <w:start w:val="229"/>
      <w:numFmt w:val="bullet"/>
      <w:lvlText w:val="•"/>
      <w:lvlJc w:val="left"/>
      <w:pPr>
        <w:tabs>
          <w:tab w:val="num" w:pos="2880"/>
        </w:tabs>
        <w:ind w:left="2880" w:hanging="360"/>
      </w:pPr>
      <w:rPr>
        <w:rFonts w:ascii="Arial" w:hAnsi="Arial" w:hint="default"/>
      </w:rPr>
    </w:lvl>
    <w:lvl w:ilvl="4" w:tplc="29B8CCA6" w:tentative="1">
      <w:start w:val="1"/>
      <w:numFmt w:val="bullet"/>
      <w:lvlText w:val="•"/>
      <w:lvlJc w:val="left"/>
      <w:pPr>
        <w:tabs>
          <w:tab w:val="num" w:pos="3600"/>
        </w:tabs>
        <w:ind w:left="3600" w:hanging="360"/>
      </w:pPr>
      <w:rPr>
        <w:rFonts w:ascii="Arial" w:hAnsi="Arial" w:hint="default"/>
      </w:rPr>
    </w:lvl>
    <w:lvl w:ilvl="5" w:tplc="AB0A5070" w:tentative="1">
      <w:start w:val="1"/>
      <w:numFmt w:val="bullet"/>
      <w:lvlText w:val="•"/>
      <w:lvlJc w:val="left"/>
      <w:pPr>
        <w:tabs>
          <w:tab w:val="num" w:pos="4320"/>
        </w:tabs>
        <w:ind w:left="4320" w:hanging="360"/>
      </w:pPr>
      <w:rPr>
        <w:rFonts w:ascii="Arial" w:hAnsi="Arial" w:hint="default"/>
      </w:rPr>
    </w:lvl>
    <w:lvl w:ilvl="6" w:tplc="4748F5FE" w:tentative="1">
      <w:start w:val="1"/>
      <w:numFmt w:val="bullet"/>
      <w:lvlText w:val="•"/>
      <w:lvlJc w:val="left"/>
      <w:pPr>
        <w:tabs>
          <w:tab w:val="num" w:pos="5040"/>
        </w:tabs>
        <w:ind w:left="5040" w:hanging="360"/>
      </w:pPr>
      <w:rPr>
        <w:rFonts w:ascii="Arial" w:hAnsi="Arial" w:hint="default"/>
      </w:rPr>
    </w:lvl>
    <w:lvl w:ilvl="7" w:tplc="CC0A0FCE" w:tentative="1">
      <w:start w:val="1"/>
      <w:numFmt w:val="bullet"/>
      <w:lvlText w:val="•"/>
      <w:lvlJc w:val="left"/>
      <w:pPr>
        <w:tabs>
          <w:tab w:val="num" w:pos="5760"/>
        </w:tabs>
        <w:ind w:left="5760" w:hanging="360"/>
      </w:pPr>
      <w:rPr>
        <w:rFonts w:ascii="Arial" w:hAnsi="Arial" w:hint="default"/>
      </w:rPr>
    </w:lvl>
    <w:lvl w:ilvl="8" w:tplc="B538D338" w:tentative="1">
      <w:start w:val="1"/>
      <w:numFmt w:val="bullet"/>
      <w:lvlText w:val="•"/>
      <w:lvlJc w:val="left"/>
      <w:pPr>
        <w:tabs>
          <w:tab w:val="num" w:pos="6480"/>
        </w:tabs>
        <w:ind w:left="6480" w:hanging="360"/>
      </w:pPr>
      <w:rPr>
        <w:rFonts w:ascii="Arial" w:hAnsi="Arial" w:hint="default"/>
      </w:rPr>
    </w:lvl>
  </w:abstractNum>
  <w:abstractNum w:abstractNumId="14">
    <w:nsid w:val="2A1E7F8B"/>
    <w:multiLevelType w:val="hybridMultilevel"/>
    <w:tmpl w:val="4BF0A16A"/>
    <w:lvl w:ilvl="0" w:tplc="9280C104">
      <w:start w:val="7"/>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2A815AC"/>
    <w:multiLevelType w:val="hybridMultilevel"/>
    <w:tmpl w:val="5DD0603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73E7F26"/>
    <w:multiLevelType w:val="hybridMultilevel"/>
    <w:tmpl w:val="36245F94"/>
    <w:lvl w:ilvl="0" w:tplc="01767998">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nsid w:val="404319D6"/>
    <w:multiLevelType w:val="hybridMultilevel"/>
    <w:tmpl w:val="A0DA7326"/>
    <w:lvl w:ilvl="0" w:tplc="B7A269D6">
      <w:start w:val="10"/>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40D202F4"/>
    <w:multiLevelType w:val="hybridMultilevel"/>
    <w:tmpl w:val="8EA82F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124322C"/>
    <w:multiLevelType w:val="hybridMultilevel"/>
    <w:tmpl w:val="D72C3362"/>
    <w:lvl w:ilvl="0" w:tplc="B20E2F8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26F5CA8"/>
    <w:multiLevelType w:val="hybridMultilevel"/>
    <w:tmpl w:val="A806697A"/>
    <w:lvl w:ilvl="0" w:tplc="CB5ABA9A">
      <w:start w:val="1"/>
      <w:numFmt w:val="bullet"/>
      <w:lvlText w:val="•"/>
      <w:lvlJc w:val="left"/>
      <w:pPr>
        <w:tabs>
          <w:tab w:val="num" w:pos="360"/>
        </w:tabs>
        <w:ind w:left="360" w:hanging="360"/>
      </w:pPr>
      <w:rPr>
        <w:rFonts w:ascii="Arial" w:hAnsi="Arial" w:hint="default"/>
      </w:rPr>
    </w:lvl>
    <w:lvl w:ilvl="1" w:tplc="22160B0A">
      <w:start w:val="2458"/>
      <w:numFmt w:val="bullet"/>
      <w:lvlText w:val="–"/>
      <w:lvlJc w:val="left"/>
      <w:pPr>
        <w:tabs>
          <w:tab w:val="num" w:pos="1080"/>
        </w:tabs>
        <w:ind w:left="1080" w:hanging="360"/>
      </w:pPr>
      <w:rPr>
        <w:rFonts w:ascii="Arial" w:hAnsi="Arial" w:hint="default"/>
      </w:rPr>
    </w:lvl>
    <w:lvl w:ilvl="2" w:tplc="C89481AA">
      <w:start w:val="1"/>
      <w:numFmt w:val="bullet"/>
      <w:lvlText w:val="•"/>
      <w:lvlJc w:val="left"/>
      <w:pPr>
        <w:tabs>
          <w:tab w:val="num" w:pos="1800"/>
        </w:tabs>
        <w:ind w:left="1800" w:hanging="360"/>
      </w:pPr>
      <w:rPr>
        <w:rFonts w:ascii="Arial" w:hAnsi="Arial" w:hint="default"/>
      </w:rPr>
    </w:lvl>
    <w:lvl w:ilvl="3" w:tplc="D4926D04" w:tentative="1">
      <w:start w:val="1"/>
      <w:numFmt w:val="bullet"/>
      <w:lvlText w:val="•"/>
      <w:lvlJc w:val="left"/>
      <w:pPr>
        <w:tabs>
          <w:tab w:val="num" w:pos="2520"/>
        </w:tabs>
        <w:ind w:left="2520" w:hanging="360"/>
      </w:pPr>
      <w:rPr>
        <w:rFonts w:ascii="Arial" w:hAnsi="Arial" w:hint="default"/>
      </w:rPr>
    </w:lvl>
    <w:lvl w:ilvl="4" w:tplc="9758B478" w:tentative="1">
      <w:start w:val="1"/>
      <w:numFmt w:val="bullet"/>
      <w:lvlText w:val="•"/>
      <w:lvlJc w:val="left"/>
      <w:pPr>
        <w:tabs>
          <w:tab w:val="num" w:pos="3240"/>
        </w:tabs>
        <w:ind w:left="3240" w:hanging="360"/>
      </w:pPr>
      <w:rPr>
        <w:rFonts w:ascii="Arial" w:hAnsi="Arial" w:hint="default"/>
      </w:rPr>
    </w:lvl>
    <w:lvl w:ilvl="5" w:tplc="0B24BA52" w:tentative="1">
      <w:start w:val="1"/>
      <w:numFmt w:val="bullet"/>
      <w:lvlText w:val="•"/>
      <w:lvlJc w:val="left"/>
      <w:pPr>
        <w:tabs>
          <w:tab w:val="num" w:pos="3960"/>
        </w:tabs>
        <w:ind w:left="3960" w:hanging="360"/>
      </w:pPr>
      <w:rPr>
        <w:rFonts w:ascii="Arial" w:hAnsi="Arial" w:hint="default"/>
      </w:rPr>
    </w:lvl>
    <w:lvl w:ilvl="6" w:tplc="71F40066" w:tentative="1">
      <w:start w:val="1"/>
      <w:numFmt w:val="bullet"/>
      <w:lvlText w:val="•"/>
      <w:lvlJc w:val="left"/>
      <w:pPr>
        <w:tabs>
          <w:tab w:val="num" w:pos="4680"/>
        </w:tabs>
        <w:ind w:left="4680" w:hanging="360"/>
      </w:pPr>
      <w:rPr>
        <w:rFonts w:ascii="Arial" w:hAnsi="Arial" w:hint="default"/>
      </w:rPr>
    </w:lvl>
    <w:lvl w:ilvl="7" w:tplc="BA3635A6" w:tentative="1">
      <w:start w:val="1"/>
      <w:numFmt w:val="bullet"/>
      <w:lvlText w:val="•"/>
      <w:lvlJc w:val="left"/>
      <w:pPr>
        <w:tabs>
          <w:tab w:val="num" w:pos="5400"/>
        </w:tabs>
        <w:ind w:left="5400" w:hanging="360"/>
      </w:pPr>
      <w:rPr>
        <w:rFonts w:ascii="Arial" w:hAnsi="Arial" w:hint="default"/>
      </w:rPr>
    </w:lvl>
    <w:lvl w:ilvl="8" w:tplc="87D43E4A" w:tentative="1">
      <w:start w:val="1"/>
      <w:numFmt w:val="bullet"/>
      <w:lvlText w:val="•"/>
      <w:lvlJc w:val="left"/>
      <w:pPr>
        <w:tabs>
          <w:tab w:val="num" w:pos="6120"/>
        </w:tabs>
        <w:ind w:left="6120" w:hanging="360"/>
      </w:pPr>
      <w:rPr>
        <w:rFonts w:ascii="Arial" w:hAnsi="Arial" w:hint="default"/>
      </w:rPr>
    </w:lvl>
  </w:abstractNum>
  <w:abstractNum w:abstractNumId="26">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6F4526F"/>
    <w:multiLevelType w:val="hybridMultilevel"/>
    <w:tmpl w:val="0A70B7C4"/>
    <w:lvl w:ilvl="0" w:tplc="9D86B428">
      <w:start w:val="1"/>
      <w:numFmt w:val="bullet"/>
      <w:pStyle w:val="textintend3"/>
      <w:lvlText w:val="-"/>
      <w:lvlJc w:val="left"/>
      <w:pPr>
        <w:ind w:left="760" w:hanging="36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FE1282B"/>
    <w:multiLevelType w:val="hybridMultilevel"/>
    <w:tmpl w:val="2AFEBC52"/>
    <w:lvl w:ilvl="0" w:tplc="4C00FBD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34E0C30"/>
    <w:multiLevelType w:val="hybridMultilevel"/>
    <w:tmpl w:val="F586E14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83C4EA7"/>
    <w:multiLevelType w:val="hybridMultilevel"/>
    <w:tmpl w:val="340E8DEA"/>
    <w:lvl w:ilvl="0" w:tplc="F2FAFFE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4">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35">
    <w:nsid w:val="5DD038C8"/>
    <w:multiLevelType w:val="hybridMultilevel"/>
    <w:tmpl w:val="36305940"/>
    <w:lvl w:ilvl="0" w:tplc="568E0A38">
      <w:start w:val="1"/>
      <w:numFmt w:val="bullet"/>
      <w:lvlText w:val="•"/>
      <w:lvlJc w:val="left"/>
      <w:pPr>
        <w:tabs>
          <w:tab w:val="num" w:pos="360"/>
        </w:tabs>
        <w:ind w:left="360" w:hanging="360"/>
      </w:pPr>
      <w:rPr>
        <w:rFonts w:ascii="Arial" w:hAnsi="Arial" w:hint="default"/>
      </w:rPr>
    </w:lvl>
    <w:lvl w:ilvl="1" w:tplc="62769FC8">
      <w:start w:val="1"/>
      <w:numFmt w:val="bullet"/>
      <w:lvlText w:val="•"/>
      <w:lvlJc w:val="left"/>
      <w:pPr>
        <w:tabs>
          <w:tab w:val="num" w:pos="1080"/>
        </w:tabs>
        <w:ind w:left="1080" w:hanging="360"/>
      </w:pPr>
      <w:rPr>
        <w:rFonts w:ascii="Arial" w:hAnsi="Arial" w:hint="default"/>
      </w:rPr>
    </w:lvl>
    <w:lvl w:ilvl="2" w:tplc="260AA0FE" w:tentative="1">
      <w:start w:val="1"/>
      <w:numFmt w:val="bullet"/>
      <w:lvlText w:val="•"/>
      <w:lvlJc w:val="left"/>
      <w:pPr>
        <w:tabs>
          <w:tab w:val="num" w:pos="1800"/>
        </w:tabs>
        <w:ind w:left="1800" w:hanging="360"/>
      </w:pPr>
      <w:rPr>
        <w:rFonts w:ascii="Arial" w:hAnsi="Arial" w:hint="default"/>
      </w:rPr>
    </w:lvl>
    <w:lvl w:ilvl="3" w:tplc="A71EBA70" w:tentative="1">
      <w:start w:val="1"/>
      <w:numFmt w:val="bullet"/>
      <w:lvlText w:val="•"/>
      <w:lvlJc w:val="left"/>
      <w:pPr>
        <w:tabs>
          <w:tab w:val="num" w:pos="2520"/>
        </w:tabs>
        <w:ind w:left="2520" w:hanging="360"/>
      </w:pPr>
      <w:rPr>
        <w:rFonts w:ascii="Arial" w:hAnsi="Arial" w:hint="default"/>
      </w:rPr>
    </w:lvl>
    <w:lvl w:ilvl="4" w:tplc="F1140B3E" w:tentative="1">
      <w:start w:val="1"/>
      <w:numFmt w:val="bullet"/>
      <w:lvlText w:val="•"/>
      <w:lvlJc w:val="left"/>
      <w:pPr>
        <w:tabs>
          <w:tab w:val="num" w:pos="3240"/>
        </w:tabs>
        <w:ind w:left="3240" w:hanging="360"/>
      </w:pPr>
      <w:rPr>
        <w:rFonts w:ascii="Arial" w:hAnsi="Arial" w:hint="default"/>
      </w:rPr>
    </w:lvl>
    <w:lvl w:ilvl="5" w:tplc="BF62B96A" w:tentative="1">
      <w:start w:val="1"/>
      <w:numFmt w:val="bullet"/>
      <w:lvlText w:val="•"/>
      <w:lvlJc w:val="left"/>
      <w:pPr>
        <w:tabs>
          <w:tab w:val="num" w:pos="3960"/>
        </w:tabs>
        <w:ind w:left="3960" w:hanging="360"/>
      </w:pPr>
      <w:rPr>
        <w:rFonts w:ascii="Arial" w:hAnsi="Arial" w:hint="default"/>
      </w:rPr>
    </w:lvl>
    <w:lvl w:ilvl="6" w:tplc="8594DEA0" w:tentative="1">
      <w:start w:val="1"/>
      <w:numFmt w:val="bullet"/>
      <w:lvlText w:val="•"/>
      <w:lvlJc w:val="left"/>
      <w:pPr>
        <w:tabs>
          <w:tab w:val="num" w:pos="4680"/>
        </w:tabs>
        <w:ind w:left="4680" w:hanging="360"/>
      </w:pPr>
      <w:rPr>
        <w:rFonts w:ascii="Arial" w:hAnsi="Arial" w:hint="default"/>
      </w:rPr>
    </w:lvl>
    <w:lvl w:ilvl="7" w:tplc="1ABCFAE2" w:tentative="1">
      <w:start w:val="1"/>
      <w:numFmt w:val="bullet"/>
      <w:lvlText w:val="•"/>
      <w:lvlJc w:val="left"/>
      <w:pPr>
        <w:tabs>
          <w:tab w:val="num" w:pos="5400"/>
        </w:tabs>
        <w:ind w:left="5400" w:hanging="360"/>
      </w:pPr>
      <w:rPr>
        <w:rFonts w:ascii="Arial" w:hAnsi="Arial" w:hint="default"/>
      </w:rPr>
    </w:lvl>
    <w:lvl w:ilvl="8" w:tplc="58D8EED6" w:tentative="1">
      <w:start w:val="1"/>
      <w:numFmt w:val="bullet"/>
      <w:lvlText w:val="•"/>
      <w:lvlJc w:val="left"/>
      <w:pPr>
        <w:tabs>
          <w:tab w:val="num" w:pos="6120"/>
        </w:tabs>
        <w:ind w:left="6120" w:hanging="360"/>
      </w:pPr>
      <w:rPr>
        <w:rFonts w:ascii="Arial" w:hAnsi="Arial" w:hint="default"/>
      </w:rPr>
    </w:lvl>
  </w:abstractNum>
  <w:abstractNum w:abstractNumId="36">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C130FE"/>
    <w:multiLevelType w:val="hybridMultilevel"/>
    <w:tmpl w:val="EFA2ADB6"/>
    <w:lvl w:ilvl="0" w:tplc="0910E9CC">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65AA74E5"/>
    <w:multiLevelType w:val="hybridMultilevel"/>
    <w:tmpl w:val="8572E4F0"/>
    <w:lvl w:ilvl="0" w:tplc="66A4195E">
      <w:start w:val="1"/>
      <w:numFmt w:val="bullet"/>
      <w:lvlText w:val=""/>
      <w:lvlJc w:val="left"/>
      <w:pPr>
        <w:tabs>
          <w:tab w:val="num" w:pos="720"/>
        </w:tabs>
        <w:ind w:left="720" w:hanging="360"/>
      </w:pPr>
      <w:rPr>
        <w:rFonts w:ascii="Wingdings" w:hAnsi="Wingdings" w:hint="default"/>
      </w:rPr>
    </w:lvl>
    <w:lvl w:ilvl="1" w:tplc="A8181812">
      <w:numFmt w:val="bullet"/>
      <w:lvlText w:val="–"/>
      <w:lvlJc w:val="left"/>
      <w:pPr>
        <w:tabs>
          <w:tab w:val="num" w:pos="1440"/>
        </w:tabs>
        <w:ind w:left="1440" w:hanging="360"/>
      </w:pPr>
      <w:rPr>
        <w:rFonts w:ascii="Arial" w:hAnsi="Arial" w:hint="default"/>
      </w:rPr>
    </w:lvl>
    <w:lvl w:ilvl="2" w:tplc="C2BC2F7A" w:tentative="1">
      <w:start w:val="1"/>
      <w:numFmt w:val="bullet"/>
      <w:lvlText w:val=""/>
      <w:lvlJc w:val="left"/>
      <w:pPr>
        <w:tabs>
          <w:tab w:val="num" w:pos="2160"/>
        </w:tabs>
        <w:ind w:left="2160" w:hanging="360"/>
      </w:pPr>
      <w:rPr>
        <w:rFonts w:ascii="Wingdings" w:hAnsi="Wingdings" w:hint="default"/>
      </w:rPr>
    </w:lvl>
    <w:lvl w:ilvl="3" w:tplc="D4928416" w:tentative="1">
      <w:start w:val="1"/>
      <w:numFmt w:val="bullet"/>
      <w:lvlText w:val=""/>
      <w:lvlJc w:val="left"/>
      <w:pPr>
        <w:tabs>
          <w:tab w:val="num" w:pos="2880"/>
        </w:tabs>
        <w:ind w:left="2880" w:hanging="360"/>
      </w:pPr>
      <w:rPr>
        <w:rFonts w:ascii="Wingdings" w:hAnsi="Wingdings" w:hint="default"/>
      </w:rPr>
    </w:lvl>
    <w:lvl w:ilvl="4" w:tplc="E51E381A" w:tentative="1">
      <w:start w:val="1"/>
      <w:numFmt w:val="bullet"/>
      <w:lvlText w:val=""/>
      <w:lvlJc w:val="left"/>
      <w:pPr>
        <w:tabs>
          <w:tab w:val="num" w:pos="3600"/>
        </w:tabs>
        <w:ind w:left="3600" w:hanging="360"/>
      </w:pPr>
      <w:rPr>
        <w:rFonts w:ascii="Wingdings" w:hAnsi="Wingdings" w:hint="default"/>
      </w:rPr>
    </w:lvl>
    <w:lvl w:ilvl="5" w:tplc="9B8CDE34" w:tentative="1">
      <w:start w:val="1"/>
      <w:numFmt w:val="bullet"/>
      <w:lvlText w:val=""/>
      <w:lvlJc w:val="left"/>
      <w:pPr>
        <w:tabs>
          <w:tab w:val="num" w:pos="4320"/>
        </w:tabs>
        <w:ind w:left="4320" w:hanging="360"/>
      </w:pPr>
      <w:rPr>
        <w:rFonts w:ascii="Wingdings" w:hAnsi="Wingdings" w:hint="default"/>
      </w:rPr>
    </w:lvl>
    <w:lvl w:ilvl="6" w:tplc="EBC80182" w:tentative="1">
      <w:start w:val="1"/>
      <w:numFmt w:val="bullet"/>
      <w:lvlText w:val=""/>
      <w:lvlJc w:val="left"/>
      <w:pPr>
        <w:tabs>
          <w:tab w:val="num" w:pos="5040"/>
        </w:tabs>
        <w:ind w:left="5040" w:hanging="360"/>
      </w:pPr>
      <w:rPr>
        <w:rFonts w:ascii="Wingdings" w:hAnsi="Wingdings" w:hint="default"/>
      </w:rPr>
    </w:lvl>
    <w:lvl w:ilvl="7" w:tplc="511CFCB8" w:tentative="1">
      <w:start w:val="1"/>
      <w:numFmt w:val="bullet"/>
      <w:lvlText w:val=""/>
      <w:lvlJc w:val="left"/>
      <w:pPr>
        <w:tabs>
          <w:tab w:val="num" w:pos="5760"/>
        </w:tabs>
        <w:ind w:left="5760" w:hanging="360"/>
      </w:pPr>
      <w:rPr>
        <w:rFonts w:ascii="Wingdings" w:hAnsi="Wingdings" w:hint="default"/>
      </w:rPr>
    </w:lvl>
    <w:lvl w:ilvl="8" w:tplc="AE823190" w:tentative="1">
      <w:start w:val="1"/>
      <w:numFmt w:val="bullet"/>
      <w:lvlText w:val=""/>
      <w:lvlJc w:val="left"/>
      <w:pPr>
        <w:tabs>
          <w:tab w:val="num" w:pos="6480"/>
        </w:tabs>
        <w:ind w:left="6480" w:hanging="360"/>
      </w:pPr>
      <w:rPr>
        <w:rFonts w:ascii="Wingdings" w:hAnsi="Wingdings" w:hint="default"/>
      </w:rPr>
    </w:lvl>
  </w:abstractNum>
  <w:abstractNum w:abstractNumId="39">
    <w:nsid w:val="676D14D2"/>
    <w:multiLevelType w:val="hybridMultilevel"/>
    <w:tmpl w:val="EBB03DC2"/>
    <w:lvl w:ilvl="0" w:tplc="CC100F42">
      <w:start w:val="1"/>
      <w:numFmt w:val="bullet"/>
      <w:lvlText w:val="–"/>
      <w:lvlJc w:val="left"/>
      <w:pPr>
        <w:tabs>
          <w:tab w:val="num" w:pos="720"/>
        </w:tabs>
        <w:ind w:left="720" w:hanging="360"/>
      </w:pPr>
      <w:rPr>
        <w:rFonts w:ascii="Arial" w:hAnsi="Arial" w:hint="default"/>
      </w:rPr>
    </w:lvl>
    <w:lvl w:ilvl="1" w:tplc="9A22A572">
      <w:start w:val="1"/>
      <w:numFmt w:val="bullet"/>
      <w:lvlText w:val="–"/>
      <w:lvlJc w:val="left"/>
      <w:pPr>
        <w:tabs>
          <w:tab w:val="num" w:pos="1440"/>
        </w:tabs>
        <w:ind w:left="1440" w:hanging="360"/>
      </w:pPr>
      <w:rPr>
        <w:rFonts w:ascii="Arial" w:hAnsi="Arial" w:hint="default"/>
      </w:rPr>
    </w:lvl>
    <w:lvl w:ilvl="2" w:tplc="859A069E" w:tentative="1">
      <w:start w:val="1"/>
      <w:numFmt w:val="bullet"/>
      <w:lvlText w:val="–"/>
      <w:lvlJc w:val="left"/>
      <w:pPr>
        <w:tabs>
          <w:tab w:val="num" w:pos="2160"/>
        </w:tabs>
        <w:ind w:left="2160" w:hanging="360"/>
      </w:pPr>
      <w:rPr>
        <w:rFonts w:ascii="Arial" w:hAnsi="Arial" w:hint="default"/>
      </w:rPr>
    </w:lvl>
    <w:lvl w:ilvl="3" w:tplc="5EBCC388" w:tentative="1">
      <w:start w:val="1"/>
      <w:numFmt w:val="bullet"/>
      <w:lvlText w:val="–"/>
      <w:lvlJc w:val="left"/>
      <w:pPr>
        <w:tabs>
          <w:tab w:val="num" w:pos="2880"/>
        </w:tabs>
        <w:ind w:left="2880" w:hanging="360"/>
      </w:pPr>
      <w:rPr>
        <w:rFonts w:ascii="Arial" w:hAnsi="Arial" w:hint="default"/>
      </w:rPr>
    </w:lvl>
    <w:lvl w:ilvl="4" w:tplc="D58607FA" w:tentative="1">
      <w:start w:val="1"/>
      <w:numFmt w:val="bullet"/>
      <w:lvlText w:val="–"/>
      <w:lvlJc w:val="left"/>
      <w:pPr>
        <w:tabs>
          <w:tab w:val="num" w:pos="3600"/>
        </w:tabs>
        <w:ind w:left="3600" w:hanging="360"/>
      </w:pPr>
      <w:rPr>
        <w:rFonts w:ascii="Arial" w:hAnsi="Arial" w:hint="default"/>
      </w:rPr>
    </w:lvl>
    <w:lvl w:ilvl="5" w:tplc="4678CB0C" w:tentative="1">
      <w:start w:val="1"/>
      <w:numFmt w:val="bullet"/>
      <w:lvlText w:val="–"/>
      <w:lvlJc w:val="left"/>
      <w:pPr>
        <w:tabs>
          <w:tab w:val="num" w:pos="4320"/>
        </w:tabs>
        <w:ind w:left="4320" w:hanging="360"/>
      </w:pPr>
      <w:rPr>
        <w:rFonts w:ascii="Arial" w:hAnsi="Arial" w:hint="default"/>
      </w:rPr>
    </w:lvl>
    <w:lvl w:ilvl="6" w:tplc="14A45FA8" w:tentative="1">
      <w:start w:val="1"/>
      <w:numFmt w:val="bullet"/>
      <w:lvlText w:val="–"/>
      <w:lvlJc w:val="left"/>
      <w:pPr>
        <w:tabs>
          <w:tab w:val="num" w:pos="5040"/>
        </w:tabs>
        <w:ind w:left="5040" w:hanging="360"/>
      </w:pPr>
      <w:rPr>
        <w:rFonts w:ascii="Arial" w:hAnsi="Arial" w:hint="default"/>
      </w:rPr>
    </w:lvl>
    <w:lvl w:ilvl="7" w:tplc="3A4250A2" w:tentative="1">
      <w:start w:val="1"/>
      <w:numFmt w:val="bullet"/>
      <w:lvlText w:val="–"/>
      <w:lvlJc w:val="left"/>
      <w:pPr>
        <w:tabs>
          <w:tab w:val="num" w:pos="5760"/>
        </w:tabs>
        <w:ind w:left="5760" w:hanging="360"/>
      </w:pPr>
      <w:rPr>
        <w:rFonts w:ascii="Arial" w:hAnsi="Arial" w:hint="default"/>
      </w:rPr>
    </w:lvl>
    <w:lvl w:ilvl="8" w:tplc="DB6C5756" w:tentative="1">
      <w:start w:val="1"/>
      <w:numFmt w:val="bullet"/>
      <w:lvlText w:val="–"/>
      <w:lvlJc w:val="left"/>
      <w:pPr>
        <w:tabs>
          <w:tab w:val="num" w:pos="6480"/>
        </w:tabs>
        <w:ind w:left="6480" w:hanging="360"/>
      </w:pPr>
      <w:rPr>
        <w:rFonts w:ascii="Arial" w:hAnsi="Arial" w:hint="default"/>
      </w:rPr>
    </w:lvl>
  </w:abstractNum>
  <w:abstractNum w:abstractNumId="40">
    <w:nsid w:val="678A6D03"/>
    <w:multiLevelType w:val="hybridMultilevel"/>
    <w:tmpl w:val="A86E315A"/>
    <w:lvl w:ilvl="0" w:tplc="CFEACD92">
      <w:start w:val="1"/>
      <w:numFmt w:val="bullet"/>
      <w:lvlText w:val="–"/>
      <w:lvlJc w:val="left"/>
      <w:pPr>
        <w:tabs>
          <w:tab w:val="num" w:pos="720"/>
        </w:tabs>
        <w:ind w:left="720" w:hanging="360"/>
      </w:pPr>
      <w:rPr>
        <w:rFonts w:ascii="Arial" w:hAnsi="Arial" w:hint="default"/>
      </w:rPr>
    </w:lvl>
    <w:lvl w:ilvl="1" w:tplc="1890CE0C">
      <w:start w:val="1"/>
      <w:numFmt w:val="bullet"/>
      <w:lvlText w:val="–"/>
      <w:lvlJc w:val="left"/>
      <w:pPr>
        <w:tabs>
          <w:tab w:val="num" w:pos="1440"/>
        </w:tabs>
        <w:ind w:left="1440" w:hanging="360"/>
      </w:pPr>
      <w:rPr>
        <w:rFonts w:ascii="Arial" w:hAnsi="Arial" w:hint="default"/>
      </w:rPr>
    </w:lvl>
    <w:lvl w:ilvl="2" w:tplc="482C2ECA" w:tentative="1">
      <w:start w:val="1"/>
      <w:numFmt w:val="bullet"/>
      <w:lvlText w:val="–"/>
      <w:lvlJc w:val="left"/>
      <w:pPr>
        <w:tabs>
          <w:tab w:val="num" w:pos="2160"/>
        </w:tabs>
        <w:ind w:left="2160" w:hanging="360"/>
      </w:pPr>
      <w:rPr>
        <w:rFonts w:ascii="Arial" w:hAnsi="Arial" w:hint="default"/>
      </w:rPr>
    </w:lvl>
    <w:lvl w:ilvl="3" w:tplc="7AC20916" w:tentative="1">
      <w:start w:val="1"/>
      <w:numFmt w:val="bullet"/>
      <w:lvlText w:val="–"/>
      <w:lvlJc w:val="left"/>
      <w:pPr>
        <w:tabs>
          <w:tab w:val="num" w:pos="2880"/>
        </w:tabs>
        <w:ind w:left="2880" w:hanging="360"/>
      </w:pPr>
      <w:rPr>
        <w:rFonts w:ascii="Arial" w:hAnsi="Arial" w:hint="default"/>
      </w:rPr>
    </w:lvl>
    <w:lvl w:ilvl="4" w:tplc="E526777E" w:tentative="1">
      <w:start w:val="1"/>
      <w:numFmt w:val="bullet"/>
      <w:lvlText w:val="–"/>
      <w:lvlJc w:val="left"/>
      <w:pPr>
        <w:tabs>
          <w:tab w:val="num" w:pos="3600"/>
        </w:tabs>
        <w:ind w:left="3600" w:hanging="360"/>
      </w:pPr>
      <w:rPr>
        <w:rFonts w:ascii="Arial" w:hAnsi="Arial" w:hint="default"/>
      </w:rPr>
    </w:lvl>
    <w:lvl w:ilvl="5" w:tplc="890AC8EE" w:tentative="1">
      <w:start w:val="1"/>
      <w:numFmt w:val="bullet"/>
      <w:lvlText w:val="–"/>
      <w:lvlJc w:val="left"/>
      <w:pPr>
        <w:tabs>
          <w:tab w:val="num" w:pos="4320"/>
        </w:tabs>
        <w:ind w:left="4320" w:hanging="360"/>
      </w:pPr>
      <w:rPr>
        <w:rFonts w:ascii="Arial" w:hAnsi="Arial" w:hint="default"/>
      </w:rPr>
    </w:lvl>
    <w:lvl w:ilvl="6" w:tplc="EA9E48D6" w:tentative="1">
      <w:start w:val="1"/>
      <w:numFmt w:val="bullet"/>
      <w:lvlText w:val="–"/>
      <w:lvlJc w:val="left"/>
      <w:pPr>
        <w:tabs>
          <w:tab w:val="num" w:pos="5040"/>
        </w:tabs>
        <w:ind w:left="5040" w:hanging="360"/>
      </w:pPr>
      <w:rPr>
        <w:rFonts w:ascii="Arial" w:hAnsi="Arial" w:hint="default"/>
      </w:rPr>
    </w:lvl>
    <w:lvl w:ilvl="7" w:tplc="B5BA2DD0" w:tentative="1">
      <w:start w:val="1"/>
      <w:numFmt w:val="bullet"/>
      <w:lvlText w:val="–"/>
      <w:lvlJc w:val="left"/>
      <w:pPr>
        <w:tabs>
          <w:tab w:val="num" w:pos="5760"/>
        </w:tabs>
        <w:ind w:left="5760" w:hanging="360"/>
      </w:pPr>
      <w:rPr>
        <w:rFonts w:ascii="Arial" w:hAnsi="Arial" w:hint="default"/>
      </w:rPr>
    </w:lvl>
    <w:lvl w:ilvl="8" w:tplc="EA903878" w:tentative="1">
      <w:start w:val="1"/>
      <w:numFmt w:val="bullet"/>
      <w:lvlText w:val="–"/>
      <w:lvlJc w:val="left"/>
      <w:pPr>
        <w:tabs>
          <w:tab w:val="num" w:pos="6480"/>
        </w:tabs>
        <w:ind w:left="6480" w:hanging="360"/>
      </w:pPr>
      <w:rPr>
        <w:rFonts w:ascii="Arial" w:hAnsi="Arial" w:hint="default"/>
      </w:rPr>
    </w:lvl>
  </w:abstractNum>
  <w:abstractNum w:abstractNumId="41">
    <w:nsid w:val="69C87310"/>
    <w:multiLevelType w:val="hybridMultilevel"/>
    <w:tmpl w:val="ABF2023C"/>
    <w:lvl w:ilvl="0" w:tplc="F4C0F9C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6B376D9B"/>
    <w:multiLevelType w:val="hybridMultilevel"/>
    <w:tmpl w:val="76D082B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6B446112"/>
    <w:multiLevelType w:val="hybridMultilevel"/>
    <w:tmpl w:val="74D44DEE"/>
    <w:lvl w:ilvl="0" w:tplc="6CEE49B8">
      <w:start w:val="4"/>
      <w:numFmt w:val="lowerLetter"/>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nsid w:val="6C15298B"/>
    <w:multiLevelType w:val="hybridMultilevel"/>
    <w:tmpl w:val="C83ADA7C"/>
    <w:lvl w:ilvl="0" w:tplc="04090003">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5">
    <w:nsid w:val="71F87903"/>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3CA618D"/>
    <w:multiLevelType w:val="hybridMultilevel"/>
    <w:tmpl w:val="309C18AE"/>
    <w:lvl w:ilvl="0" w:tplc="203E7200">
      <w:start w:val="1"/>
      <w:numFmt w:val="bullet"/>
      <w:lvlText w:val="•"/>
      <w:lvlJc w:val="left"/>
      <w:pPr>
        <w:tabs>
          <w:tab w:val="num" w:pos="720"/>
        </w:tabs>
        <w:ind w:left="720" w:hanging="360"/>
      </w:pPr>
      <w:rPr>
        <w:rFonts w:ascii="Arial" w:hAnsi="Arial" w:hint="default"/>
      </w:rPr>
    </w:lvl>
    <w:lvl w:ilvl="1" w:tplc="DEC243D0">
      <w:numFmt w:val="bullet"/>
      <w:lvlText w:val="–"/>
      <w:lvlJc w:val="left"/>
      <w:pPr>
        <w:tabs>
          <w:tab w:val="num" w:pos="1440"/>
        </w:tabs>
        <w:ind w:left="1440" w:hanging="360"/>
      </w:pPr>
      <w:rPr>
        <w:rFonts w:ascii="Arial" w:hAnsi="Arial" w:hint="default"/>
      </w:rPr>
    </w:lvl>
    <w:lvl w:ilvl="2" w:tplc="15B89314">
      <w:start w:val="1"/>
      <w:numFmt w:val="bullet"/>
      <w:lvlText w:val="•"/>
      <w:lvlJc w:val="left"/>
      <w:pPr>
        <w:tabs>
          <w:tab w:val="num" w:pos="2160"/>
        </w:tabs>
        <w:ind w:left="2160" w:hanging="360"/>
      </w:pPr>
      <w:rPr>
        <w:rFonts w:ascii="Arial" w:hAnsi="Arial" w:hint="default"/>
      </w:rPr>
    </w:lvl>
    <w:lvl w:ilvl="3" w:tplc="DE2238F6">
      <w:start w:val="1"/>
      <w:numFmt w:val="bullet"/>
      <w:lvlText w:val="•"/>
      <w:lvlJc w:val="left"/>
      <w:pPr>
        <w:tabs>
          <w:tab w:val="num" w:pos="2880"/>
        </w:tabs>
        <w:ind w:left="2880" w:hanging="360"/>
      </w:pPr>
      <w:rPr>
        <w:rFonts w:ascii="Arial" w:hAnsi="Arial" w:hint="default"/>
      </w:rPr>
    </w:lvl>
    <w:lvl w:ilvl="4" w:tplc="AFFCC1DA" w:tentative="1">
      <w:start w:val="1"/>
      <w:numFmt w:val="bullet"/>
      <w:lvlText w:val="•"/>
      <w:lvlJc w:val="left"/>
      <w:pPr>
        <w:tabs>
          <w:tab w:val="num" w:pos="3600"/>
        </w:tabs>
        <w:ind w:left="3600" w:hanging="360"/>
      </w:pPr>
      <w:rPr>
        <w:rFonts w:ascii="Arial" w:hAnsi="Arial" w:hint="default"/>
      </w:rPr>
    </w:lvl>
    <w:lvl w:ilvl="5" w:tplc="6C8A5838" w:tentative="1">
      <w:start w:val="1"/>
      <w:numFmt w:val="bullet"/>
      <w:lvlText w:val="•"/>
      <w:lvlJc w:val="left"/>
      <w:pPr>
        <w:tabs>
          <w:tab w:val="num" w:pos="4320"/>
        </w:tabs>
        <w:ind w:left="4320" w:hanging="360"/>
      </w:pPr>
      <w:rPr>
        <w:rFonts w:ascii="Arial" w:hAnsi="Arial" w:hint="default"/>
      </w:rPr>
    </w:lvl>
    <w:lvl w:ilvl="6" w:tplc="BF34D6F2" w:tentative="1">
      <w:start w:val="1"/>
      <w:numFmt w:val="bullet"/>
      <w:lvlText w:val="•"/>
      <w:lvlJc w:val="left"/>
      <w:pPr>
        <w:tabs>
          <w:tab w:val="num" w:pos="5040"/>
        </w:tabs>
        <w:ind w:left="5040" w:hanging="360"/>
      </w:pPr>
      <w:rPr>
        <w:rFonts w:ascii="Arial" w:hAnsi="Arial" w:hint="default"/>
      </w:rPr>
    </w:lvl>
    <w:lvl w:ilvl="7" w:tplc="9BB873FE" w:tentative="1">
      <w:start w:val="1"/>
      <w:numFmt w:val="bullet"/>
      <w:lvlText w:val="•"/>
      <w:lvlJc w:val="left"/>
      <w:pPr>
        <w:tabs>
          <w:tab w:val="num" w:pos="5760"/>
        </w:tabs>
        <w:ind w:left="5760" w:hanging="360"/>
      </w:pPr>
      <w:rPr>
        <w:rFonts w:ascii="Arial" w:hAnsi="Arial" w:hint="default"/>
      </w:rPr>
    </w:lvl>
    <w:lvl w:ilvl="8" w:tplc="3E7ECA72" w:tentative="1">
      <w:start w:val="1"/>
      <w:numFmt w:val="bullet"/>
      <w:lvlText w:val="•"/>
      <w:lvlJc w:val="left"/>
      <w:pPr>
        <w:tabs>
          <w:tab w:val="num" w:pos="6480"/>
        </w:tabs>
        <w:ind w:left="6480" w:hanging="360"/>
      </w:pPr>
      <w:rPr>
        <w:rFonts w:ascii="Arial" w:hAnsi="Arial" w:hint="default"/>
      </w:rPr>
    </w:lvl>
  </w:abstractNum>
  <w:abstractNum w:abstractNumId="47">
    <w:nsid w:val="77670A19"/>
    <w:multiLevelType w:val="hybridMultilevel"/>
    <w:tmpl w:val="374812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B5838FB"/>
    <w:multiLevelType w:val="hybridMultilevel"/>
    <w:tmpl w:val="C214051A"/>
    <w:lvl w:ilvl="0" w:tplc="F886B704">
      <w:start w:val="1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28"/>
  </w:num>
  <w:num w:numId="3">
    <w:abstractNumId w:val="20"/>
  </w:num>
  <w:num w:numId="4">
    <w:abstractNumId w:val="21"/>
  </w:num>
  <w:num w:numId="5">
    <w:abstractNumId w:val="15"/>
  </w:num>
  <w:num w:numId="6">
    <w:abstractNumId w:val="26"/>
  </w:num>
  <w:num w:numId="7">
    <w:abstractNumId w:val="32"/>
  </w:num>
  <w:num w:numId="8">
    <w:abstractNumId w:val="16"/>
  </w:num>
  <w:num w:numId="9">
    <w:abstractNumId w:val="9"/>
  </w:num>
  <w:num w:numId="10">
    <w:abstractNumId w:val="19"/>
  </w:num>
  <w:num w:numId="11">
    <w:abstractNumId w:val="1"/>
  </w:num>
  <w:num w:numId="12">
    <w:abstractNumId w:val="30"/>
  </w:num>
  <w:num w:numId="13">
    <w:abstractNumId w:val="8"/>
  </w:num>
  <w:num w:numId="14">
    <w:abstractNumId w:val="23"/>
  </w:num>
  <w:num w:numId="15">
    <w:abstractNumId w:val="34"/>
  </w:num>
  <w:num w:numId="16">
    <w:abstractNumId w:val="27"/>
  </w:num>
  <w:num w:numId="17">
    <w:abstractNumId w:val="41"/>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9"/>
  </w:num>
  <w:num w:numId="20">
    <w:abstractNumId w:val="6"/>
  </w:num>
  <w:num w:numId="21">
    <w:abstractNumId w:val="31"/>
  </w:num>
  <w:num w:numId="22">
    <w:abstractNumId w:val="37"/>
  </w:num>
  <w:num w:numId="23">
    <w:abstractNumId w:val="24"/>
  </w:num>
  <w:num w:numId="24">
    <w:abstractNumId w:val="35"/>
  </w:num>
  <w:num w:numId="25">
    <w:abstractNumId w:val="25"/>
  </w:num>
  <w:num w:numId="26">
    <w:abstractNumId w:val="17"/>
  </w:num>
  <w:num w:numId="27">
    <w:abstractNumId w:val="18"/>
  </w:num>
  <w:num w:numId="28">
    <w:abstractNumId w:val="46"/>
  </w:num>
  <w:num w:numId="29">
    <w:abstractNumId w:val="12"/>
  </w:num>
  <w:num w:numId="30">
    <w:abstractNumId w:val="14"/>
  </w:num>
  <w:num w:numId="31">
    <w:abstractNumId w:val="2"/>
  </w:num>
  <w:num w:numId="32">
    <w:abstractNumId w:val="43"/>
  </w:num>
  <w:num w:numId="33">
    <w:abstractNumId w:val="22"/>
  </w:num>
  <w:num w:numId="34">
    <w:abstractNumId w:val="48"/>
  </w:num>
  <w:num w:numId="35">
    <w:abstractNumId w:val="10"/>
  </w:num>
  <w:num w:numId="36">
    <w:abstractNumId w:val="44"/>
  </w:num>
  <w:num w:numId="37">
    <w:abstractNumId w:val="38"/>
  </w:num>
  <w:num w:numId="38">
    <w:abstractNumId w:val="39"/>
  </w:num>
  <w:num w:numId="39">
    <w:abstractNumId w:val="40"/>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num>
  <w:num w:numId="42">
    <w:abstractNumId w:val="36"/>
  </w:num>
  <w:num w:numId="43">
    <w:abstractNumId w:val="5"/>
  </w:num>
  <w:num w:numId="44">
    <w:abstractNumId w:val="42"/>
  </w:num>
  <w:num w:numId="45">
    <w:abstractNumId w:val="7"/>
  </w:num>
  <w:num w:numId="46">
    <w:abstractNumId w:val="47"/>
  </w:num>
  <w:num w:numId="47">
    <w:abstractNumId w:val="13"/>
  </w:num>
  <w:num w:numId="48">
    <w:abstractNumId w:val="3"/>
  </w:num>
  <w:num w:numId="49">
    <w:abstractNumId w:val="4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9FF"/>
    <w:rsid w:val="00001224"/>
    <w:rsid w:val="00002776"/>
    <w:rsid w:val="00002F8A"/>
    <w:rsid w:val="000048B3"/>
    <w:rsid w:val="00004BC5"/>
    <w:rsid w:val="0000711C"/>
    <w:rsid w:val="000079FF"/>
    <w:rsid w:val="00007AEF"/>
    <w:rsid w:val="00011BBC"/>
    <w:rsid w:val="00013804"/>
    <w:rsid w:val="00013A09"/>
    <w:rsid w:val="00013F1B"/>
    <w:rsid w:val="000149C6"/>
    <w:rsid w:val="00015C97"/>
    <w:rsid w:val="00016045"/>
    <w:rsid w:val="00016082"/>
    <w:rsid w:val="000168E2"/>
    <w:rsid w:val="0001715F"/>
    <w:rsid w:val="0001751F"/>
    <w:rsid w:val="00021259"/>
    <w:rsid w:val="00021568"/>
    <w:rsid w:val="00022EAC"/>
    <w:rsid w:val="000230BE"/>
    <w:rsid w:val="000258E5"/>
    <w:rsid w:val="00026C4A"/>
    <w:rsid w:val="0002769F"/>
    <w:rsid w:val="000301D5"/>
    <w:rsid w:val="00030230"/>
    <w:rsid w:val="00030E7A"/>
    <w:rsid w:val="00031C6F"/>
    <w:rsid w:val="00031FB7"/>
    <w:rsid w:val="00032EC9"/>
    <w:rsid w:val="000335D4"/>
    <w:rsid w:val="00033ADB"/>
    <w:rsid w:val="00034131"/>
    <w:rsid w:val="000341B4"/>
    <w:rsid w:val="000345C2"/>
    <w:rsid w:val="00035FFA"/>
    <w:rsid w:val="00036585"/>
    <w:rsid w:val="000365D9"/>
    <w:rsid w:val="0003662D"/>
    <w:rsid w:val="0003682A"/>
    <w:rsid w:val="00036DE9"/>
    <w:rsid w:val="00036F94"/>
    <w:rsid w:val="00037666"/>
    <w:rsid w:val="00037887"/>
    <w:rsid w:val="000400B7"/>
    <w:rsid w:val="000405E7"/>
    <w:rsid w:val="00040856"/>
    <w:rsid w:val="00040AD0"/>
    <w:rsid w:val="0004106D"/>
    <w:rsid w:val="00041997"/>
    <w:rsid w:val="00042FB6"/>
    <w:rsid w:val="00043526"/>
    <w:rsid w:val="00044CA1"/>
    <w:rsid w:val="00044FA4"/>
    <w:rsid w:val="00046783"/>
    <w:rsid w:val="00047006"/>
    <w:rsid w:val="000479DD"/>
    <w:rsid w:val="00047D40"/>
    <w:rsid w:val="00050AD9"/>
    <w:rsid w:val="000531D3"/>
    <w:rsid w:val="00053438"/>
    <w:rsid w:val="000560D1"/>
    <w:rsid w:val="00056218"/>
    <w:rsid w:val="00057ED0"/>
    <w:rsid w:val="000600B5"/>
    <w:rsid w:val="000605C3"/>
    <w:rsid w:val="00060F21"/>
    <w:rsid w:val="0006130E"/>
    <w:rsid w:val="00061469"/>
    <w:rsid w:val="00061D59"/>
    <w:rsid w:val="0006218B"/>
    <w:rsid w:val="00062862"/>
    <w:rsid w:val="00062F6C"/>
    <w:rsid w:val="000636FC"/>
    <w:rsid w:val="00063C2B"/>
    <w:rsid w:val="000647FB"/>
    <w:rsid w:val="00065E51"/>
    <w:rsid w:val="00067454"/>
    <w:rsid w:val="00070775"/>
    <w:rsid w:val="000736C4"/>
    <w:rsid w:val="00073B12"/>
    <w:rsid w:val="00075397"/>
    <w:rsid w:val="000757F0"/>
    <w:rsid w:val="00075E02"/>
    <w:rsid w:val="00077477"/>
    <w:rsid w:val="00077FC5"/>
    <w:rsid w:val="000804F8"/>
    <w:rsid w:val="0008055E"/>
    <w:rsid w:val="000805A6"/>
    <w:rsid w:val="00081B84"/>
    <w:rsid w:val="00082A7F"/>
    <w:rsid w:val="0008311C"/>
    <w:rsid w:val="0008333B"/>
    <w:rsid w:val="00083FBB"/>
    <w:rsid w:val="00084307"/>
    <w:rsid w:val="0008532B"/>
    <w:rsid w:val="00086207"/>
    <w:rsid w:val="000867F7"/>
    <w:rsid w:val="00087C04"/>
    <w:rsid w:val="00090BD8"/>
    <w:rsid w:val="00091137"/>
    <w:rsid w:val="000915AA"/>
    <w:rsid w:val="00092625"/>
    <w:rsid w:val="00092F40"/>
    <w:rsid w:val="00093146"/>
    <w:rsid w:val="00093D79"/>
    <w:rsid w:val="00094093"/>
    <w:rsid w:val="00094782"/>
    <w:rsid w:val="000955F5"/>
    <w:rsid w:val="00095D55"/>
    <w:rsid w:val="00097488"/>
    <w:rsid w:val="0009768E"/>
    <w:rsid w:val="00097C40"/>
    <w:rsid w:val="000A022F"/>
    <w:rsid w:val="000A1768"/>
    <w:rsid w:val="000A187A"/>
    <w:rsid w:val="000A290A"/>
    <w:rsid w:val="000A2ACA"/>
    <w:rsid w:val="000A2B8F"/>
    <w:rsid w:val="000A322A"/>
    <w:rsid w:val="000A39E5"/>
    <w:rsid w:val="000A4BF1"/>
    <w:rsid w:val="000A4F23"/>
    <w:rsid w:val="000A645B"/>
    <w:rsid w:val="000A727D"/>
    <w:rsid w:val="000A78E9"/>
    <w:rsid w:val="000A7A2B"/>
    <w:rsid w:val="000A7C18"/>
    <w:rsid w:val="000A7D7C"/>
    <w:rsid w:val="000B0282"/>
    <w:rsid w:val="000B064B"/>
    <w:rsid w:val="000B0676"/>
    <w:rsid w:val="000B0D88"/>
    <w:rsid w:val="000B0FD6"/>
    <w:rsid w:val="000B132F"/>
    <w:rsid w:val="000B17D9"/>
    <w:rsid w:val="000B5FBF"/>
    <w:rsid w:val="000B620B"/>
    <w:rsid w:val="000B626F"/>
    <w:rsid w:val="000B65F3"/>
    <w:rsid w:val="000B693E"/>
    <w:rsid w:val="000B7556"/>
    <w:rsid w:val="000C085C"/>
    <w:rsid w:val="000C0F44"/>
    <w:rsid w:val="000C15B0"/>
    <w:rsid w:val="000C2F71"/>
    <w:rsid w:val="000C3041"/>
    <w:rsid w:val="000C3651"/>
    <w:rsid w:val="000C37DB"/>
    <w:rsid w:val="000C3ED9"/>
    <w:rsid w:val="000C4506"/>
    <w:rsid w:val="000C54FC"/>
    <w:rsid w:val="000C6C10"/>
    <w:rsid w:val="000D1807"/>
    <w:rsid w:val="000D2E34"/>
    <w:rsid w:val="000D2E76"/>
    <w:rsid w:val="000D325D"/>
    <w:rsid w:val="000D3C05"/>
    <w:rsid w:val="000D4AC9"/>
    <w:rsid w:val="000D4FFD"/>
    <w:rsid w:val="000D5D77"/>
    <w:rsid w:val="000D7552"/>
    <w:rsid w:val="000D7AAE"/>
    <w:rsid w:val="000D7D73"/>
    <w:rsid w:val="000E0105"/>
    <w:rsid w:val="000E0430"/>
    <w:rsid w:val="000E049F"/>
    <w:rsid w:val="000E186C"/>
    <w:rsid w:val="000E209D"/>
    <w:rsid w:val="000E2800"/>
    <w:rsid w:val="000E2DC7"/>
    <w:rsid w:val="000E38D1"/>
    <w:rsid w:val="000E3BDF"/>
    <w:rsid w:val="000E4DFD"/>
    <w:rsid w:val="000E50A6"/>
    <w:rsid w:val="000E5151"/>
    <w:rsid w:val="000E572A"/>
    <w:rsid w:val="000E65A3"/>
    <w:rsid w:val="000E767F"/>
    <w:rsid w:val="000F1477"/>
    <w:rsid w:val="000F426B"/>
    <w:rsid w:val="000F46B7"/>
    <w:rsid w:val="000F4847"/>
    <w:rsid w:val="000F65F0"/>
    <w:rsid w:val="000F72B0"/>
    <w:rsid w:val="00101E8C"/>
    <w:rsid w:val="0010211D"/>
    <w:rsid w:val="001023E5"/>
    <w:rsid w:val="0010299C"/>
    <w:rsid w:val="00102F45"/>
    <w:rsid w:val="00103521"/>
    <w:rsid w:val="00103B43"/>
    <w:rsid w:val="00103E6B"/>
    <w:rsid w:val="001041A1"/>
    <w:rsid w:val="00104309"/>
    <w:rsid w:val="00104DFB"/>
    <w:rsid w:val="00105E6E"/>
    <w:rsid w:val="00106A45"/>
    <w:rsid w:val="00107011"/>
    <w:rsid w:val="00107696"/>
    <w:rsid w:val="001079DC"/>
    <w:rsid w:val="00107F75"/>
    <w:rsid w:val="001101A3"/>
    <w:rsid w:val="001111C1"/>
    <w:rsid w:val="001114BC"/>
    <w:rsid w:val="001119A3"/>
    <w:rsid w:val="00113786"/>
    <w:rsid w:val="00113BF8"/>
    <w:rsid w:val="00114602"/>
    <w:rsid w:val="00114A17"/>
    <w:rsid w:val="00114AAE"/>
    <w:rsid w:val="00115EA7"/>
    <w:rsid w:val="00117BCE"/>
    <w:rsid w:val="00117D5A"/>
    <w:rsid w:val="00120BCA"/>
    <w:rsid w:val="00121F15"/>
    <w:rsid w:val="00122765"/>
    <w:rsid w:val="00122A1E"/>
    <w:rsid w:val="00123FCC"/>
    <w:rsid w:val="001244D8"/>
    <w:rsid w:val="00124E86"/>
    <w:rsid w:val="001251EC"/>
    <w:rsid w:val="0012532A"/>
    <w:rsid w:val="001254BC"/>
    <w:rsid w:val="00126143"/>
    <w:rsid w:val="00126E10"/>
    <w:rsid w:val="00126EEC"/>
    <w:rsid w:val="00127CCC"/>
    <w:rsid w:val="001300F9"/>
    <w:rsid w:val="00130657"/>
    <w:rsid w:val="00130E69"/>
    <w:rsid w:val="001310F2"/>
    <w:rsid w:val="001311FA"/>
    <w:rsid w:val="00131A51"/>
    <w:rsid w:val="00131E32"/>
    <w:rsid w:val="00134313"/>
    <w:rsid w:val="0013456D"/>
    <w:rsid w:val="00134D3B"/>
    <w:rsid w:val="00135BA3"/>
    <w:rsid w:val="001378A4"/>
    <w:rsid w:val="00137972"/>
    <w:rsid w:val="001401CE"/>
    <w:rsid w:val="00141D01"/>
    <w:rsid w:val="00141D67"/>
    <w:rsid w:val="00142993"/>
    <w:rsid w:val="00142A30"/>
    <w:rsid w:val="0014335C"/>
    <w:rsid w:val="00143F42"/>
    <w:rsid w:val="00144954"/>
    <w:rsid w:val="001465B9"/>
    <w:rsid w:val="0014722A"/>
    <w:rsid w:val="001513C7"/>
    <w:rsid w:val="00151AF9"/>
    <w:rsid w:val="00151C96"/>
    <w:rsid w:val="00151E5C"/>
    <w:rsid w:val="001521E4"/>
    <w:rsid w:val="0015236F"/>
    <w:rsid w:val="00152FC8"/>
    <w:rsid w:val="00154213"/>
    <w:rsid w:val="00154E76"/>
    <w:rsid w:val="00155A67"/>
    <w:rsid w:val="00155E91"/>
    <w:rsid w:val="001562DA"/>
    <w:rsid w:val="00156D4D"/>
    <w:rsid w:val="00156FAA"/>
    <w:rsid w:val="00160667"/>
    <w:rsid w:val="00160BF4"/>
    <w:rsid w:val="00160FEB"/>
    <w:rsid w:val="0016140C"/>
    <w:rsid w:val="00161FB9"/>
    <w:rsid w:val="00162042"/>
    <w:rsid w:val="00162449"/>
    <w:rsid w:val="0016318D"/>
    <w:rsid w:val="001639D0"/>
    <w:rsid w:val="00164160"/>
    <w:rsid w:val="00164C98"/>
    <w:rsid w:val="00165152"/>
    <w:rsid w:val="001651FA"/>
    <w:rsid w:val="001659D6"/>
    <w:rsid w:val="001660E4"/>
    <w:rsid w:val="00166DA1"/>
    <w:rsid w:val="00167069"/>
    <w:rsid w:val="0016766E"/>
    <w:rsid w:val="00167D1B"/>
    <w:rsid w:val="00170A8D"/>
    <w:rsid w:val="00170C92"/>
    <w:rsid w:val="001714EB"/>
    <w:rsid w:val="001724E1"/>
    <w:rsid w:val="001729A7"/>
    <w:rsid w:val="001738EF"/>
    <w:rsid w:val="00174F49"/>
    <w:rsid w:val="0017510C"/>
    <w:rsid w:val="00175259"/>
    <w:rsid w:val="00175BCA"/>
    <w:rsid w:val="0018019C"/>
    <w:rsid w:val="00181AD2"/>
    <w:rsid w:val="00182A71"/>
    <w:rsid w:val="00182F62"/>
    <w:rsid w:val="00183A05"/>
    <w:rsid w:val="0018472F"/>
    <w:rsid w:val="001848D6"/>
    <w:rsid w:val="00184F83"/>
    <w:rsid w:val="0018777D"/>
    <w:rsid w:val="001905DD"/>
    <w:rsid w:val="00190A3F"/>
    <w:rsid w:val="00191466"/>
    <w:rsid w:val="00191A03"/>
    <w:rsid w:val="00191EBA"/>
    <w:rsid w:val="00192FF9"/>
    <w:rsid w:val="001939F8"/>
    <w:rsid w:val="00194EA5"/>
    <w:rsid w:val="0019550D"/>
    <w:rsid w:val="001956DF"/>
    <w:rsid w:val="001964B0"/>
    <w:rsid w:val="001A011D"/>
    <w:rsid w:val="001A040E"/>
    <w:rsid w:val="001A060A"/>
    <w:rsid w:val="001A0891"/>
    <w:rsid w:val="001A1EAC"/>
    <w:rsid w:val="001A2237"/>
    <w:rsid w:val="001A3E86"/>
    <w:rsid w:val="001A4167"/>
    <w:rsid w:val="001A51B0"/>
    <w:rsid w:val="001A56A6"/>
    <w:rsid w:val="001A5FED"/>
    <w:rsid w:val="001A7B00"/>
    <w:rsid w:val="001B1C62"/>
    <w:rsid w:val="001B204F"/>
    <w:rsid w:val="001B20BD"/>
    <w:rsid w:val="001B2430"/>
    <w:rsid w:val="001B2FAF"/>
    <w:rsid w:val="001B4E7C"/>
    <w:rsid w:val="001B5171"/>
    <w:rsid w:val="001B5B0E"/>
    <w:rsid w:val="001B6102"/>
    <w:rsid w:val="001B7936"/>
    <w:rsid w:val="001C141A"/>
    <w:rsid w:val="001C2ECB"/>
    <w:rsid w:val="001C3B6D"/>
    <w:rsid w:val="001C43C9"/>
    <w:rsid w:val="001C49E5"/>
    <w:rsid w:val="001C4FB4"/>
    <w:rsid w:val="001C7805"/>
    <w:rsid w:val="001C7D75"/>
    <w:rsid w:val="001C7D7F"/>
    <w:rsid w:val="001D055B"/>
    <w:rsid w:val="001D09E3"/>
    <w:rsid w:val="001D12A5"/>
    <w:rsid w:val="001D23AA"/>
    <w:rsid w:val="001D2CA6"/>
    <w:rsid w:val="001D3164"/>
    <w:rsid w:val="001D3183"/>
    <w:rsid w:val="001D4844"/>
    <w:rsid w:val="001D5197"/>
    <w:rsid w:val="001D5559"/>
    <w:rsid w:val="001D5A45"/>
    <w:rsid w:val="001D6041"/>
    <w:rsid w:val="001D667A"/>
    <w:rsid w:val="001D6959"/>
    <w:rsid w:val="001D7345"/>
    <w:rsid w:val="001E17B0"/>
    <w:rsid w:val="001E18F6"/>
    <w:rsid w:val="001E3318"/>
    <w:rsid w:val="001E38BC"/>
    <w:rsid w:val="001E410B"/>
    <w:rsid w:val="001E64A6"/>
    <w:rsid w:val="001E67FB"/>
    <w:rsid w:val="001E7213"/>
    <w:rsid w:val="001E7AF2"/>
    <w:rsid w:val="001F01FB"/>
    <w:rsid w:val="001F18F4"/>
    <w:rsid w:val="001F2286"/>
    <w:rsid w:val="001F3F8B"/>
    <w:rsid w:val="001F5CF6"/>
    <w:rsid w:val="001F5D57"/>
    <w:rsid w:val="00200DD2"/>
    <w:rsid w:val="002018D7"/>
    <w:rsid w:val="00202C18"/>
    <w:rsid w:val="00202F48"/>
    <w:rsid w:val="0020321C"/>
    <w:rsid w:val="0020347F"/>
    <w:rsid w:val="0020426D"/>
    <w:rsid w:val="00205230"/>
    <w:rsid w:val="00205636"/>
    <w:rsid w:val="002059CA"/>
    <w:rsid w:val="002064AB"/>
    <w:rsid w:val="00206B9C"/>
    <w:rsid w:val="0021138B"/>
    <w:rsid w:val="002114E3"/>
    <w:rsid w:val="00211A54"/>
    <w:rsid w:val="00211BF6"/>
    <w:rsid w:val="00211D47"/>
    <w:rsid w:val="002122B3"/>
    <w:rsid w:val="00212B04"/>
    <w:rsid w:val="00212D9C"/>
    <w:rsid w:val="00214484"/>
    <w:rsid w:val="00214F8F"/>
    <w:rsid w:val="00215A32"/>
    <w:rsid w:val="00215E31"/>
    <w:rsid w:val="00216716"/>
    <w:rsid w:val="0022016E"/>
    <w:rsid w:val="00220A6D"/>
    <w:rsid w:val="002229B4"/>
    <w:rsid w:val="00222E01"/>
    <w:rsid w:val="00222E1F"/>
    <w:rsid w:val="00222F53"/>
    <w:rsid w:val="0022300F"/>
    <w:rsid w:val="0022336F"/>
    <w:rsid w:val="002245E8"/>
    <w:rsid w:val="0022526F"/>
    <w:rsid w:val="00225B6E"/>
    <w:rsid w:val="00225C07"/>
    <w:rsid w:val="00226412"/>
    <w:rsid w:val="00226915"/>
    <w:rsid w:val="002275F6"/>
    <w:rsid w:val="0023004D"/>
    <w:rsid w:val="002301F6"/>
    <w:rsid w:val="00230EC5"/>
    <w:rsid w:val="00230EEF"/>
    <w:rsid w:val="002313AD"/>
    <w:rsid w:val="002320CD"/>
    <w:rsid w:val="00232C7A"/>
    <w:rsid w:val="0023325C"/>
    <w:rsid w:val="00233D02"/>
    <w:rsid w:val="00234645"/>
    <w:rsid w:val="00234BF3"/>
    <w:rsid w:val="0023589E"/>
    <w:rsid w:val="00235DBF"/>
    <w:rsid w:val="00236A44"/>
    <w:rsid w:val="00237ACD"/>
    <w:rsid w:val="00237EED"/>
    <w:rsid w:val="00240450"/>
    <w:rsid w:val="00240B18"/>
    <w:rsid w:val="002425CA"/>
    <w:rsid w:val="0024266A"/>
    <w:rsid w:val="002430F2"/>
    <w:rsid w:val="002439F4"/>
    <w:rsid w:val="00245238"/>
    <w:rsid w:val="0024615C"/>
    <w:rsid w:val="002464AC"/>
    <w:rsid w:val="00247B22"/>
    <w:rsid w:val="00250F08"/>
    <w:rsid w:val="00251165"/>
    <w:rsid w:val="00251A76"/>
    <w:rsid w:val="002522C7"/>
    <w:rsid w:val="002525CF"/>
    <w:rsid w:val="0025280B"/>
    <w:rsid w:val="00252E62"/>
    <w:rsid w:val="00252FD2"/>
    <w:rsid w:val="002533A7"/>
    <w:rsid w:val="00253784"/>
    <w:rsid w:val="00254FD3"/>
    <w:rsid w:val="002550EB"/>
    <w:rsid w:val="002558C3"/>
    <w:rsid w:val="00256385"/>
    <w:rsid w:val="00257307"/>
    <w:rsid w:val="00257533"/>
    <w:rsid w:val="00260265"/>
    <w:rsid w:val="002608BD"/>
    <w:rsid w:val="00261E94"/>
    <w:rsid w:val="00262872"/>
    <w:rsid w:val="00263A16"/>
    <w:rsid w:val="00264124"/>
    <w:rsid w:val="002644AC"/>
    <w:rsid w:val="002648F6"/>
    <w:rsid w:val="00264A0B"/>
    <w:rsid w:val="00264B39"/>
    <w:rsid w:val="00265127"/>
    <w:rsid w:val="0026596A"/>
    <w:rsid w:val="00266700"/>
    <w:rsid w:val="00266DC7"/>
    <w:rsid w:val="00266ED1"/>
    <w:rsid w:val="00270EBB"/>
    <w:rsid w:val="00271BD5"/>
    <w:rsid w:val="00272248"/>
    <w:rsid w:val="0027325C"/>
    <w:rsid w:val="00273787"/>
    <w:rsid w:val="002739EF"/>
    <w:rsid w:val="0027435D"/>
    <w:rsid w:val="00274B08"/>
    <w:rsid w:val="00274FCA"/>
    <w:rsid w:val="00275E2E"/>
    <w:rsid w:val="00276D1A"/>
    <w:rsid w:val="00277424"/>
    <w:rsid w:val="00277484"/>
    <w:rsid w:val="00277925"/>
    <w:rsid w:val="002801AB"/>
    <w:rsid w:val="00281D5B"/>
    <w:rsid w:val="002822B2"/>
    <w:rsid w:val="00283829"/>
    <w:rsid w:val="002840A7"/>
    <w:rsid w:val="00285A47"/>
    <w:rsid w:val="00285ACA"/>
    <w:rsid w:val="00285CBD"/>
    <w:rsid w:val="0028660B"/>
    <w:rsid w:val="00287251"/>
    <w:rsid w:val="002874FF"/>
    <w:rsid w:val="00287748"/>
    <w:rsid w:val="00287D0D"/>
    <w:rsid w:val="00291BCF"/>
    <w:rsid w:val="00292F0D"/>
    <w:rsid w:val="002930C7"/>
    <w:rsid w:val="0029351C"/>
    <w:rsid w:val="002935F9"/>
    <w:rsid w:val="00293B8A"/>
    <w:rsid w:val="00295095"/>
    <w:rsid w:val="00295DA0"/>
    <w:rsid w:val="00296390"/>
    <w:rsid w:val="0029650E"/>
    <w:rsid w:val="0029687A"/>
    <w:rsid w:val="00296D8E"/>
    <w:rsid w:val="00296E6F"/>
    <w:rsid w:val="00297749"/>
    <w:rsid w:val="00297847"/>
    <w:rsid w:val="002A0DC1"/>
    <w:rsid w:val="002A19B1"/>
    <w:rsid w:val="002A2512"/>
    <w:rsid w:val="002A315D"/>
    <w:rsid w:val="002A388B"/>
    <w:rsid w:val="002A4E30"/>
    <w:rsid w:val="002A5FF8"/>
    <w:rsid w:val="002A6160"/>
    <w:rsid w:val="002A6255"/>
    <w:rsid w:val="002A7D4C"/>
    <w:rsid w:val="002A7EE4"/>
    <w:rsid w:val="002B0757"/>
    <w:rsid w:val="002B1EEB"/>
    <w:rsid w:val="002B24CC"/>
    <w:rsid w:val="002B2672"/>
    <w:rsid w:val="002B3880"/>
    <w:rsid w:val="002B4758"/>
    <w:rsid w:val="002B4E4B"/>
    <w:rsid w:val="002B542C"/>
    <w:rsid w:val="002B56E2"/>
    <w:rsid w:val="002B5AF0"/>
    <w:rsid w:val="002B5EFE"/>
    <w:rsid w:val="002B5F71"/>
    <w:rsid w:val="002B5FE5"/>
    <w:rsid w:val="002B604D"/>
    <w:rsid w:val="002B7B42"/>
    <w:rsid w:val="002B7CFB"/>
    <w:rsid w:val="002C08DD"/>
    <w:rsid w:val="002C0C8A"/>
    <w:rsid w:val="002C0EF1"/>
    <w:rsid w:val="002C1E54"/>
    <w:rsid w:val="002C31A1"/>
    <w:rsid w:val="002C398D"/>
    <w:rsid w:val="002C3C1E"/>
    <w:rsid w:val="002C4C31"/>
    <w:rsid w:val="002C5244"/>
    <w:rsid w:val="002C5BE9"/>
    <w:rsid w:val="002C6DC5"/>
    <w:rsid w:val="002D0ED7"/>
    <w:rsid w:val="002D18DF"/>
    <w:rsid w:val="002D1A13"/>
    <w:rsid w:val="002D2019"/>
    <w:rsid w:val="002D212C"/>
    <w:rsid w:val="002D38A1"/>
    <w:rsid w:val="002D4DDE"/>
    <w:rsid w:val="002D514D"/>
    <w:rsid w:val="002D557B"/>
    <w:rsid w:val="002D59C3"/>
    <w:rsid w:val="002D61A3"/>
    <w:rsid w:val="002D6E72"/>
    <w:rsid w:val="002D7099"/>
    <w:rsid w:val="002E08C4"/>
    <w:rsid w:val="002E0E2A"/>
    <w:rsid w:val="002E1902"/>
    <w:rsid w:val="002E193F"/>
    <w:rsid w:val="002E1A53"/>
    <w:rsid w:val="002E1D06"/>
    <w:rsid w:val="002E2241"/>
    <w:rsid w:val="002E3067"/>
    <w:rsid w:val="002E3576"/>
    <w:rsid w:val="002E4C8D"/>
    <w:rsid w:val="002E501E"/>
    <w:rsid w:val="002E50E5"/>
    <w:rsid w:val="002E542B"/>
    <w:rsid w:val="002E5B15"/>
    <w:rsid w:val="002E683B"/>
    <w:rsid w:val="002E6B99"/>
    <w:rsid w:val="002E6BB6"/>
    <w:rsid w:val="002E75BE"/>
    <w:rsid w:val="002E78F8"/>
    <w:rsid w:val="002F057D"/>
    <w:rsid w:val="002F0FB3"/>
    <w:rsid w:val="002F14B5"/>
    <w:rsid w:val="002F1811"/>
    <w:rsid w:val="002F24BE"/>
    <w:rsid w:val="002F4578"/>
    <w:rsid w:val="002F5891"/>
    <w:rsid w:val="003018BA"/>
    <w:rsid w:val="00302082"/>
    <w:rsid w:val="00302720"/>
    <w:rsid w:val="00302BE1"/>
    <w:rsid w:val="00303A9B"/>
    <w:rsid w:val="003042C4"/>
    <w:rsid w:val="003047A5"/>
    <w:rsid w:val="00304BF2"/>
    <w:rsid w:val="00305556"/>
    <w:rsid w:val="00306894"/>
    <w:rsid w:val="00306F68"/>
    <w:rsid w:val="003070BA"/>
    <w:rsid w:val="00307987"/>
    <w:rsid w:val="00307C2F"/>
    <w:rsid w:val="00310E9A"/>
    <w:rsid w:val="003115B1"/>
    <w:rsid w:val="00312A09"/>
    <w:rsid w:val="00312DE9"/>
    <w:rsid w:val="00313982"/>
    <w:rsid w:val="00314C2F"/>
    <w:rsid w:val="00314CF5"/>
    <w:rsid w:val="003166A6"/>
    <w:rsid w:val="003168AA"/>
    <w:rsid w:val="00316EB8"/>
    <w:rsid w:val="00317A20"/>
    <w:rsid w:val="00317E1A"/>
    <w:rsid w:val="003224CE"/>
    <w:rsid w:val="003225AD"/>
    <w:rsid w:val="0032294B"/>
    <w:rsid w:val="003244F2"/>
    <w:rsid w:val="00324B5E"/>
    <w:rsid w:val="00325AA6"/>
    <w:rsid w:val="00325FB9"/>
    <w:rsid w:val="0032665E"/>
    <w:rsid w:val="003266A1"/>
    <w:rsid w:val="00326B33"/>
    <w:rsid w:val="00327316"/>
    <w:rsid w:val="003279D7"/>
    <w:rsid w:val="00330923"/>
    <w:rsid w:val="00330BB2"/>
    <w:rsid w:val="0033121D"/>
    <w:rsid w:val="00332388"/>
    <w:rsid w:val="00334169"/>
    <w:rsid w:val="00334F3D"/>
    <w:rsid w:val="00335214"/>
    <w:rsid w:val="0034009B"/>
    <w:rsid w:val="00340630"/>
    <w:rsid w:val="00342212"/>
    <w:rsid w:val="00342527"/>
    <w:rsid w:val="003429FF"/>
    <w:rsid w:val="00342FDE"/>
    <w:rsid w:val="003430AF"/>
    <w:rsid w:val="00344EEA"/>
    <w:rsid w:val="0034504C"/>
    <w:rsid w:val="00346C03"/>
    <w:rsid w:val="00347EAE"/>
    <w:rsid w:val="00350151"/>
    <w:rsid w:val="00350382"/>
    <w:rsid w:val="003506E3"/>
    <w:rsid w:val="00350C28"/>
    <w:rsid w:val="00351126"/>
    <w:rsid w:val="003513FD"/>
    <w:rsid w:val="00352AD8"/>
    <w:rsid w:val="00352BAC"/>
    <w:rsid w:val="00352F2D"/>
    <w:rsid w:val="00353E1A"/>
    <w:rsid w:val="00357E7A"/>
    <w:rsid w:val="003602C0"/>
    <w:rsid w:val="00360EB6"/>
    <w:rsid w:val="00361AC3"/>
    <w:rsid w:val="00362391"/>
    <w:rsid w:val="00362529"/>
    <w:rsid w:val="003644F6"/>
    <w:rsid w:val="00364538"/>
    <w:rsid w:val="00364542"/>
    <w:rsid w:val="00364C9C"/>
    <w:rsid w:val="00365E2F"/>
    <w:rsid w:val="00366595"/>
    <w:rsid w:val="00370EEC"/>
    <w:rsid w:val="0037219F"/>
    <w:rsid w:val="0037261D"/>
    <w:rsid w:val="00373818"/>
    <w:rsid w:val="00373ACD"/>
    <w:rsid w:val="00375378"/>
    <w:rsid w:val="003755FD"/>
    <w:rsid w:val="00375E0D"/>
    <w:rsid w:val="00376420"/>
    <w:rsid w:val="0038059B"/>
    <w:rsid w:val="0038212D"/>
    <w:rsid w:val="00383B97"/>
    <w:rsid w:val="00383F27"/>
    <w:rsid w:val="00384E43"/>
    <w:rsid w:val="0038505C"/>
    <w:rsid w:val="003855AB"/>
    <w:rsid w:val="00386965"/>
    <w:rsid w:val="00386BBB"/>
    <w:rsid w:val="00387553"/>
    <w:rsid w:val="00387C2F"/>
    <w:rsid w:val="00387DA9"/>
    <w:rsid w:val="0039050D"/>
    <w:rsid w:val="0039142D"/>
    <w:rsid w:val="00391990"/>
    <w:rsid w:val="00391D25"/>
    <w:rsid w:val="00391F67"/>
    <w:rsid w:val="00391F97"/>
    <w:rsid w:val="00393767"/>
    <w:rsid w:val="003950EF"/>
    <w:rsid w:val="003953EB"/>
    <w:rsid w:val="003959A2"/>
    <w:rsid w:val="0039711C"/>
    <w:rsid w:val="0039794B"/>
    <w:rsid w:val="003A067D"/>
    <w:rsid w:val="003A155C"/>
    <w:rsid w:val="003A15CE"/>
    <w:rsid w:val="003A1DBA"/>
    <w:rsid w:val="003A235D"/>
    <w:rsid w:val="003A3EEC"/>
    <w:rsid w:val="003A465B"/>
    <w:rsid w:val="003A5BA1"/>
    <w:rsid w:val="003A5BD8"/>
    <w:rsid w:val="003A7C36"/>
    <w:rsid w:val="003B23AC"/>
    <w:rsid w:val="003B23E3"/>
    <w:rsid w:val="003B3CFC"/>
    <w:rsid w:val="003B4F52"/>
    <w:rsid w:val="003B5769"/>
    <w:rsid w:val="003B79F5"/>
    <w:rsid w:val="003B7F25"/>
    <w:rsid w:val="003C213E"/>
    <w:rsid w:val="003C289D"/>
    <w:rsid w:val="003C35A2"/>
    <w:rsid w:val="003C486A"/>
    <w:rsid w:val="003C4E73"/>
    <w:rsid w:val="003C5AF2"/>
    <w:rsid w:val="003D0106"/>
    <w:rsid w:val="003D2865"/>
    <w:rsid w:val="003D3C80"/>
    <w:rsid w:val="003D4A19"/>
    <w:rsid w:val="003D54E8"/>
    <w:rsid w:val="003D615C"/>
    <w:rsid w:val="003D736B"/>
    <w:rsid w:val="003E030D"/>
    <w:rsid w:val="003E10DA"/>
    <w:rsid w:val="003E12BE"/>
    <w:rsid w:val="003E1599"/>
    <w:rsid w:val="003E259A"/>
    <w:rsid w:val="003E32F3"/>
    <w:rsid w:val="003E3649"/>
    <w:rsid w:val="003E3DD5"/>
    <w:rsid w:val="003E4713"/>
    <w:rsid w:val="003E478D"/>
    <w:rsid w:val="003E54DD"/>
    <w:rsid w:val="003E620C"/>
    <w:rsid w:val="003E67CF"/>
    <w:rsid w:val="003E68CB"/>
    <w:rsid w:val="003E6AE4"/>
    <w:rsid w:val="003E74DA"/>
    <w:rsid w:val="003F0005"/>
    <w:rsid w:val="003F07C1"/>
    <w:rsid w:val="003F0EFF"/>
    <w:rsid w:val="003F2535"/>
    <w:rsid w:val="003F30B4"/>
    <w:rsid w:val="003F39D3"/>
    <w:rsid w:val="003F4A1D"/>
    <w:rsid w:val="003F4ABB"/>
    <w:rsid w:val="003F733D"/>
    <w:rsid w:val="003F7552"/>
    <w:rsid w:val="003F7BF5"/>
    <w:rsid w:val="00401146"/>
    <w:rsid w:val="004012A0"/>
    <w:rsid w:val="0040198D"/>
    <w:rsid w:val="0040276B"/>
    <w:rsid w:val="004034D5"/>
    <w:rsid w:val="004041C9"/>
    <w:rsid w:val="00404319"/>
    <w:rsid w:val="00404808"/>
    <w:rsid w:val="00404EB0"/>
    <w:rsid w:val="00404FC1"/>
    <w:rsid w:val="00405523"/>
    <w:rsid w:val="0040582F"/>
    <w:rsid w:val="00405A0E"/>
    <w:rsid w:val="00405E9C"/>
    <w:rsid w:val="00406BA6"/>
    <w:rsid w:val="00406CB4"/>
    <w:rsid w:val="00407273"/>
    <w:rsid w:val="0040731A"/>
    <w:rsid w:val="004114A6"/>
    <w:rsid w:val="00411D07"/>
    <w:rsid w:val="00411DAA"/>
    <w:rsid w:val="00412767"/>
    <w:rsid w:val="00412E47"/>
    <w:rsid w:val="00413B72"/>
    <w:rsid w:val="00413CE7"/>
    <w:rsid w:val="00414627"/>
    <w:rsid w:val="004154D2"/>
    <w:rsid w:val="00416238"/>
    <w:rsid w:val="0041674B"/>
    <w:rsid w:val="00416784"/>
    <w:rsid w:val="00416E0E"/>
    <w:rsid w:val="004175E3"/>
    <w:rsid w:val="00417B79"/>
    <w:rsid w:val="0042208B"/>
    <w:rsid w:val="004222E1"/>
    <w:rsid w:val="00426DC9"/>
    <w:rsid w:val="00426FCB"/>
    <w:rsid w:val="00427B5F"/>
    <w:rsid w:val="00431692"/>
    <w:rsid w:val="00432A17"/>
    <w:rsid w:val="004331A9"/>
    <w:rsid w:val="00433588"/>
    <w:rsid w:val="00433BA8"/>
    <w:rsid w:val="00433F3E"/>
    <w:rsid w:val="00435924"/>
    <w:rsid w:val="00435B30"/>
    <w:rsid w:val="00437C0F"/>
    <w:rsid w:val="004413BD"/>
    <w:rsid w:val="00441675"/>
    <w:rsid w:val="00442373"/>
    <w:rsid w:val="00442D53"/>
    <w:rsid w:val="004438F8"/>
    <w:rsid w:val="00443995"/>
    <w:rsid w:val="00444912"/>
    <w:rsid w:val="00444CDB"/>
    <w:rsid w:val="004450A7"/>
    <w:rsid w:val="00445EE6"/>
    <w:rsid w:val="00446258"/>
    <w:rsid w:val="004466FA"/>
    <w:rsid w:val="00446971"/>
    <w:rsid w:val="00447033"/>
    <w:rsid w:val="00447D35"/>
    <w:rsid w:val="004522A3"/>
    <w:rsid w:val="00452973"/>
    <w:rsid w:val="0045397C"/>
    <w:rsid w:val="00453A39"/>
    <w:rsid w:val="0045407D"/>
    <w:rsid w:val="00454262"/>
    <w:rsid w:val="00454874"/>
    <w:rsid w:val="00454D7C"/>
    <w:rsid w:val="004557E5"/>
    <w:rsid w:val="00456091"/>
    <w:rsid w:val="0045667F"/>
    <w:rsid w:val="00457456"/>
    <w:rsid w:val="00457486"/>
    <w:rsid w:val="0046086C"/>
    <w:rsid w:val="00460D35"/>
    <w:rsid w:val="00461D8E"/>
    <w:rsid w:val="00462975"/>
    <w:rsid w:val="00463E20"/>
    <w:rsid w:val="004646FB"/>
    <w:rsid w:val="00465D75"/>
    <w:rsid w:val="00466E00"/>
    <w:rsid w:val="00466F8F"/>
    <w:rsid w:val="004670AD"/>
    <w:rsid w:val="0046773D"/>
    <w:rsid w:val="004679F3"/>
    <w:rsid w:val="00467B66"/>
    <w:rsid w:val="00467EF3"/>
    <w:rsid w:val="004731D4"/>
    <w:rsid w:val="00473665"/>
    <w:rsid w:val="00473693"/>
    <w:rsid w:val="00473C91"/>
    <w:rsid w:val="00473D2E"/>
    <w:rsid w:val="00473EEF"/>
    <w:rsid w:val="00474393"/>
    <w:rsid w:val="00474F35"/>
    <w:rsid w:val="004757BE"/>
    <w:rsid w:val="004757C6"/>
    <w:rsid w:val="0047600F"/>
    <w:rsid w:val="00476382"/>
    <w:rsid w:val="004771B3"/>
    <w:rsid w:val="00477606"/>
    <w:rsid w:val="0048013B"/>
    <w:rsid w:val="004802A8"/>
    <w:rsid w:val="004816D2"/>
    <w:rsid w:val="00481DAD"/>
    <w:rsid w:val="00481E5D"/>
    <w:rsid w:val="00482CEE"/>
    <w:rsid w:val="00482E2D"/>
    <w:rsid w:val="00482EFA"/>
    <w:rsid w:val="00483D69"/>
    <w:rsid w:val="004844E1"/>
    <w:rsid w:val="00484639"/>
    <w:rsid w:val="004848DA"/>
    <w:rsid w:val="004856BA"/>
    <w:rsid w:val="00485C11"/>
    <w:rsid w:val="00486341"/>
    <w:rsid w:val="00487951"/>
    <w:rsid w:val="0049125E"/>
    <w:rsid w:val="00492246"/>
    <w:rsid w:val="00492FF3"/>
    <w:rsid w:val="00493522"/>
    <w:rsid w:val="00494A5C"/>
    <w:rsid w:val="00495679"/>
    <w:rsid w:val="00496C1A"/>
    <w:rsid w:val="00496DA4"/>
    <w:rsid w:val="00496E03"/>
    <w:rsid w:val="00496F7A"/>
    <w:rsid w:val="004A08B4"/>
    <w:rsid w:val="004A14FA"/>
    <w:rsid w:val="004A22B9"/>
    <w:rsid w:val="004A250F"/>
    <w:rsid w:val="004A31D7"/>
    <w:rsid w:val="004A33B6"/>
    <w:rsid w:val="004A3498"/>
    <w:rsid w:val="004A34BF"/>
    <w:rsid w:val="004A3880"/>
    <w:rsid w:val="004A49C1"/>
    <w:rsid w:val="004A4AFB"/>
    <w:rsid w:val="004A6689"/>
    <w:rsid w:val="004A73CD"/>
    <w:rsid w:val="004A7C55"/>
    <w:rsid w:val="004A7C69"/>
    <w:rsid w:val="004A7F05"/>
    <w:rsid w:val="004B14BA"/>
    <w:rsid w:val="004B2544"/>
    <w:rsid w:val="004B3303"/>
    <w:rsid w:val="004B3CC8"/>
    <w:rsid w:val="004B3EDA"/>
    <w:rsid w:val="004B47A7"/>
    <w:rsid w:val="004B599F"/>
    <w:rsid w:val="004B6884"/>
    <w:rsid w:val="004B6A6C"/>
    <w:rsid w:val="004B7326"/>
    <w:rsid w:val="004B7725"/>
    <w:rsid w:val="004B7BC2"/>
    <w:rsid w:val="004C0103"/>
    <w:rsid w:val="004C1290"/>
    <w:rsid w:val="004C1B86"/>
    <w:rsid w:val="004C344E"/>
    <w:rsid w:val="004C4555"/>
    <w:rsid w:val="004C5484"/>
    <w:rsid w:val="004C59B9"/>
    <w:rsid w:val="004C5D1D"/>
    <w:rsid w:val="004C6B6A"/>
    <w:rsid w:val="004C76D4"/>
    <w:rsid w:val="004D0FC6"/>
    <w:rsid w:val="004D2C32"/>
    <w:rsid w:val="004D3BAA"/>
    <w:rsid w:val="004D4B20"/>
    <w:rsid w:val="004D4B21"/>
    <w:rsid w:val="004D5733"/>
    <w:rsid w:val="004D5B8A"/>
    <w:rsid w:val="004D72C7"/>
    <w:rsid w:val="004E009C"/>
    <w:rsid w:val="004E0EB5"/>
    <w:rsid w:val="004E1E8C"/>
    <w:rsid w:val="004E2ACA"/>
    <w:rsid w:val="004E3108"/>
    <w:rsid w:val="004E3CBB"/>
    <w:rsid w:val="004E3E54"/>
    <w:rsid w:val="004E53AA"/>
    <w:rsid w:val="004E5BD2"/>
    <w:rsid w:val="004E63E4"/>
    <w:rsid w:val="004E6E98"/>
    <w:rsid w:val="004E721F"/>
    <w:rsid w:val="004F1853"/>
    <w:rsid w:val="004F18CA"/>
    <w:rsid w:val="004F199F"/>
    <w:rsid w:val="004F3F7F"/>
    <w:rsid w:val="004F4233"/>
    <w:rsid w:val="004F4B8A"/>
    <w:rsid w:val="004F4F44"/>
    <w:rsid w:val="004F611A"/>
    <w:rsid w:val="004F61A5"/>
    <w:rsid w:val="004F7118"/>
    <w:rsid w:val="004F74B5"/>
    <w:rsid w:val="004F7B24"/>
    <w:rsid w:val="004F7E2B"/>
    <w:rsid w:val="00500959"/>
    <w:rsid w:val="0050120D"/>
    <w:rsid w:val="0050307D"/>
    <w:rsid w:val="00503B39"/>
    <w:rsid w:val="00504E89"/>
    <w:rsid w:val="005065E6"/>
    <w:rsid w:val="005066BC"/>
    <w:rsid w:val="00506B0D"/>
    <w:rsid w:val="00507CE1"/>
    <w:rsid w:val="00510668"/>
    <w:rsid w:val="00510F3E"/>
    <w:rsid w:val="0051130B"/>
    <w:rsid w:val="00511388"/>
    <w:rsid w:val="00511C94"/>
    <w:rsid w:val="00511EE5"/>
    <w:rsid w:val="00512DFB"/>
    <w:rsid w:val="00514999"/>
    <w:rsid w:val="0051526F"/>
    <w:rsid w:val="00515FEB"/>
    <w:rsid w:val="005161AA"/>
    <w:rsid w:val="005167E7"/>
    <w:rsid w:val="00517654"/>
    <w:rsid w:val="0052063B"/>
    <w:rsid w:val="00521264"/>
    <w:rsid w:val="00521D65"/>
    <w:rsid w:val="005236AE"/>
    <w:rsid w:val="005246F5"/>
    <w:rsid w:val="00525CAA"/>
    <w:rsid w:val="005271B1"/>
    <w:rsid w:val="00527780"/>
    <w:rsid w:val="00527F2E"/>
    <w:rsid w:val="00531656"/>
    <w:rsid w:val="00532616"/>
    <w:rsid w:val="0053297B"/>
    <w:rsid w:val="0053300A"/>
    <w:rsid w:val="00534119"/>
    <w:rsid w:val="00534FAE"/>
    <w:rsid w:val="005350EF"/>
    <w:rsid w:val="00535277"/>
    <w:rsid w:val="005365C0"/>
    <w:rsid w:val="00536D7D"/>
    <w:rsid w:val="00536E41"/>
    <w:rsid w:val="0053717F"/>
    <w:rsid w:val="0054021F"/>
    <w:rsid w:val="00540A2D"/>
    <w:rsid w:val="00540B58"/>
    <w:rsid w:val="00541C2B"/>
    <w:rsid w:val="00541DC2"/>
    <w:rsid w:val="00542F1C"/>
    <w:rsid w:val="0054325F"/>
    <w:rsid w:val="00543F4F"/>
    <w:rsid w:val="00544C4B"/>
    <w:rsid w:val="00545564"/>
    <w:rsid w:val="0054684D"/>
    <w:rsid w:val="005477EB"/>
    <w:rsid w:val="00551304"/>
    <w:rsid w:val="00551576"/>
    <w:rsid w:val="00551C2B"/>
    <w:rsid w:val="00552750"/>
    <w:rsid w:val="005527A7"/>
    <w:rsid w:val="005529D0"/>
    <w:rsid w:val="00553538"/>
    <w:rsid w:val="00553AD8"/>
    <w:rsid w:val="00553C62"/>
    <w:rsid w:val="005560D7"/>
    <w:rsid w:val="00556475"/>
    <w:rsid w:val="00560844"/>
    <w:rsid w:val="00560909"/>
    <w:rsid w:val="00560A90"/>
    <w:rsid w:val="00561591"/>
    <w:rsid w:val="005617CD"/>
    <w:rsid w:val="00561920"/>
    <w:rsid w:val="005621F5"/>
    <w:rsid w:val="00562D95"/>
    <w:rsid w:val="00562DE0"/>
    <w:rsid w:val="0056337A"/>
    <w:rsid w:val="0056344F"/>
    <w:rsid w:val="00564127"/>
    <w:rsid w:val="005654C4"/>
    <w:rsid w:val="00565CFA"/>
    <w:rsid w:val="00565D58"/>
    <w:rsid w:val="00566101"/>
    <w:rsid w:val="0056625F"/>
    <w:rsid w:val="00567097"/>
    <w:rsid w:val="00567135"/>
    <w:rsid w:val="0056753B"/>
    <w:rsid w:val="005700B5"/>
    <w:rsid w:val="00571640"/>
    <w:rsid w:val="00571C91"/>
    <w:rsid w:val="00571DD2"/>
    <w:rsid w:val="00572CCB"/>
    <w:rsid w:val="00572D0E"/>
    <w:rsid w:val="005735C2"/>
    <w:rsid w:val="0057405B"/>
    <w:rsid w:val="00574577"/>
    <w:rsid w:val="0057565A"/>
    <w:rsid w:val="005759ED"/>
    <w:rsid w:val="0058017F"/>
    <w:rsid w:val="005801EE"/>
    <w:rsid w:val="00580AF8"/>
    <w:rsid w:val="00580C3A"/>
    <w:rsid w:val="00581181"/>
    <w:rsid w:val="0058164A"/>
    <w:rsid w:val="005821E6"/>
    <w:rsid w:val="00582248"/>
    <w:rsid w:val="005828B6"/>
    <w:rsid w:val="00582A36"/>
    <w:rsid w:val="00582C7B"/>
    <w:rsid w:val="00582FB9"/>
    <w:rsid w:val="0058372C"/>
    <w:rsid w:val="00584163"/>
    <w:rsid w:val="005848C9"/>
    <w:rsid w:val="00584EA4"/>
    <w:rsid w:val="005853BB"/>
    <w:rsid w:val="0058569A"/>
    <w:rsid w:val="0058658A"/>
    <w:rsid w:val="00590604"/>
    <w:rsid w:val="0059095E"/>
    <w:rsid w:val="005913DA"/>
    <w:rsid w:val="00591720"/>
    <w:rsid w:val="00592508"/>
    <w:rsid w:val="00592F64"/>
    <w:rsid w:val="00593925"/>
    <w:rsid w:val="00593AE4"/>
    <w:rsid w:val="005946DB"/>
    <w:rsid w:val="00595270"/>
    <w:rsid w:val="00596178"/>
    <w:rsid w:val="005966AE"/>
    <w:rsid w:val="005967A9"/>
    <w:rsid w:val="005A02E7"/>
    <w:rsid w:val="005A1298"/>
    <w:rsid w:val="005A2828"/>
    <w:rsid w:val="005A3D0E"/>
    <w:rsid w:val="005A41EE"/>
    <w:rsid w:val="005A455C"/>
    <w:rsid w:val="005A6720"/>
    <w:rsid w:val="005A6C32"/>
    <w:rsid w:val="005A71FC"/>
    <w:rsid w:val="005A7510"/>
    <w:rsid w:val="005A7555"/>
    <w:rsid w:val="005A7AC7"/>
    <w:rsid w:val="005B0842"/>
    <w:rsid w:val="005B1499"/>
    <w:rsid w:val="005B1D77"/>
    <w:rsid w:val="005B1E47"/>
    <w:rsid w:val="005B247A"/>
    <w:rsid w:val="005B3D09"/>
    <w:rsid w:val="005B4ACE"/>
    <w:rsid w:val="005B4C1C"/>
    <w:rsid w:val="005B4E42"/>
    <w:rsid w:val="005B5ECB"/>
    <w:rsid w:val="005C04B9"/>
    <w:rsid w:val="005C21AF"/>
    <w:rsid w:val="005C29CC"/>
    <w:rsid w:val="005C309D"/>
    <w:rsid w:val="005C3FCC"/>
    <w:rsid w:val="005C458B"/>
    <w:rsid w:val="005C4C22"/>
    <w:rsid w:val="005C4E8E"/>
    <w:rsid w:val="005C5665"/>
    <w:rsid w:val="005C6128"/>
    <w:rsid w:val="005D029D"/>
    <w:rsid w:val="005D1384"/>
    <w:rsid w:val="005D1F3E"/>
    <w:rsid w:val="005D56CC"/>
    <w:rsid w:val="005D5F1D"/>
    <w:rsid w:val="005D69D5"/>
    <w:rsid w:val="005E029A"/>
    <w:rsid w:val="005E0DBC"/>
    <w:rsid w:val="005E1E3B"/>
    <w:rsid w:val="005E2033"/>
    <w:rsid w:val="005E29B9"/>
    <w:rsid w:val="005E3988"/>
    <w:rsid w:val="005E4313"/>
    <w:rsid w:val="005E6237"/>
    <w:rsid w:val="005E6FCF"/>
    <w:rsid w:val="005E730C"/>
    <w:rsid w:val="005E7683"/>
    <w:rsid w:val="005F01A0"/>
    <w:rsid w:val="005F059D"/>
    <w:rsid w:val="005F0B57"/>
    <w:rsid w:val="005F1EB7"/>
    <w:rsid w:val="005F2993"/>
    <w:rsid w:val="005F2A10"/>
    <w:rsid w:val="005F53E9"/>
    <w:rsid w:val="005F5ADC"/>
    <w:rsid w:val="005F6200"/>
    <w:rsid w:val="0060064B"/>
    <w:rsid w:val="00600A0D"/>
    <w:rsid w:val="00600D56"/>
    <w:rsid w:val="006029A8"/>
    <w:rsid w:val="00602A9A"/>
    <w:rsid w:val="00602D0E"/>
    <w:rsid w:val="00602FDA"/>
    <w:rsid w:val="00603070"/>
    <w:rsid w:val="00603A32"/>
    <w:rsid w:val="00604A83"/>
    <w:rsid w:val="00605521"/>
    <w:rsid w:val="006077D2"/>
    <w:rsid w:val="0060798B"/>
    <w:rsid w:val="00611134"/>
    <w:rsid w:val="0061487E"/>
    <w:rsid w:val="00614A16"/>
    <w:rsid w:val="0061558A"/>
    <w:rsid w:val="00615B7A"/>
    <w:rsid w:val="006167A7"/>
    <w:rsid w:val="00617210"/>
    <w:rsid w:val="006172D4"/>
    <w:rsid w:val="00617EEA"/>
    <w:rsid w:val="00620133"/>
    <w:rsid w:val="006201C2"/>
    <w:rsid w:val="006209B5"/>
    <w:rsid w:val="00622ACE"/>
    <w:rsid w:val="00623015"/>
    <w:rsid w:val="00624B56"/>
    <w:rsid w:val="00625BEC"/>
    <w:rsid w:val="00632AE5"/>
    <w:rsid w:val="00633DA8"/>
    <w:rsid w:val="00633E23"/>
    <w:rsid w:val="00634032"/>
    <w:rsid w:val="00634067"/>
    <w:rsid w:val="0063481E"/>
    <w:rsid w:val="00635CEF"/>
    <w:rsid w:val="0063659A"/>
    <w:rsid w:val="00636E5B"/>
    <w:rsid w:val="00637214"/>
    <w:rsid w:val="00641564"/>
    <w:rsid w:val="006421E4"/>
    <w:rsid w:val="006441C5"/>
    <w:rsid w:val="0064479A"/>
    <w:rsid w:val="006449BB"/>
    <w:rsid w:val="006460EC"/>
    <w:rsid w:val="00646DE8"/>
    <w:rsid w:val="00647065"/>
    <w:rsid w:val="00647D83"/>
    <w:rsid w:val="00647D94"/>
    <w:rsid w:val="006507D0"/>
    <w:rsid w:val="00650986"/>
    <w:rsid w:val="00650B62"/>
    <w:rsid w:val="0065254B"/>
    <w:rsid w:val="00652667"/>
    <w:rsid w:val="00652C81"/>
    <w:rsid w:val="0065368E"/>
    <w:rsid w:val="00654C1B"/>
    <w:rsid w:val="00654D23"/>
    <w:rsid w:val="0065526F"/>
    <w:rsid w:val="00655CD7"/>
    <w:rsid w:val="006563C3"/>
    <w:rsid w:val="0065671B"/>
    <w:rsid w:val="0065692D"/>
    <w:rsid w:val="0066103B"/>
    <w:rsid w:val="00661467"/>
    <w:rsid w:val="00661EFA"/>
    <w:rsid w:val="00662431"/>
    <w:rsid w:val="006628E9"/>
    <w:rsid w:val="0066409A"/>
    <w:rsid w:val="00664370"/>
    <w:rsid w:val="00664986"/>
    <w:rsid w:val="00664A50"/>
    <w:rsid w:val="00664AEA"/>
    <w:rsid w:val="00664FAF"/>
    <w:rsid w:val="0066532D"/>
    <w:rsid w:val="006660F7"/>
    <w:rsid w:val="0066625C"/>
    <w:rsid w:val="00666575"/>
    <w:rsid w:val="006678FD"/>
    <w:rsid w:val="00670842"/>
    <w:rsid w:val="00670FA5"/>
    <w:rsid w:val="0067146E"/>
    <w:rsid w:val="00671EFA"/>
    <w:rsid w:val="006724B7"/>
    <w:rsid w:val="00672E65"/>
    <w:rsid w:val="0067325B"/>
    <w:rsid w:val="0067331B"/>
    <w:rsid w:val="00674F26"/>
    <w:rsid w:val="00674FD6"/>
    <w:rsid w:val="00675256"/>
    <w:rsid w:val="00675653"/>
    <w:rsid w:val="00681CCF"/>
    <w:rsid w:val="00682263"/>
    <w:rsid w:val="00682373"/>
    <w:rsid w:val="006823CA"/>
    <w:rsid w:val="00683361"/>
    <w:rsid w:val="00684593"/>
    <w:rsid w:val="00685FFE"/>
    <w:rsid w:val="00687B6A"/>
    <w:rsid w:val="0069004B"/>
    <w:rsid w:val="00690905"/>
    <w:rsid w:val="00690F1E"/>
    <w:rsid w:val="00691301"/>
    <w:rsid w:val="006913C3"/>
    <w:rsid w:val="0069174B"/>
    <w:rsid w:val="006926D9"/>
    <w:rsid w:val="0069276D"/>
    <w:rsid w:val="00692ADD"/>
    <w:rsid w:val="00693558"/>
    <w:rsid w:val="0069427C"/>
    <w:rsid w:val="00694380"/>
    <w:rsid w:val="00694538"/>
    <w:rsid w:val="00695032"/>
    <w:rsid w:val="00696CFA"/>
    <w:rsid w:val="00696FB3"/>
    <w:rsid w:val="006A041D"/>
    <w:rsid w:val="006A0D88"/>
    <w:rsid w:val="006A16C7"/>
    <w:rsid w:val="006A1A0B"/>
    <w:rsid w:val="006A1C4C"/>
    <w:rsid w:val="006A1D21"/>
    <w:rsid w:val="006A2A11"/>
    <w:rsid w:val="006A33EC"/>
    <w:rsid w:val="006A38D0"/>
    <w:rsid w:val="006A5AA7"/>
    <w:rsid w:val="006A6260"/>
    <w:rsid w:val="006B05AF"/>
    <w:rsid w:val="006B0BE9"/>
    <w:rsid w:val="006B192D"/>
    <w:rsid w:val="006B1AC1"/>
    <w:rsid w:val="006B2338"/>
    <w:rsid w:val="006B236C"/>
    <w:rsid w:val="006B2689"/>
    <w:rsid w:val="006B2907"/>
    <w:rsid w:val="006B3609"/>
    <w:rsid w:val="006B3D8E"/>
    <w:rsid w:val="006B5E5B"/>
    <w:rsid w:val="006B75A6"/>
    <w:rsid w:val="006B7BE9"/>
    <w:rsid w:val="006B7EA4"/>
    <w:rsid w:val="006C08C3"/>
    <w:rsid w:val="006C0FE8"/>
    <w:rsid w:val="006C161B"/>
    <w:rsid w:val="006C4607"/>
    <w:rsid w:val="006C4AD7"/>
    <w:rsid w:val="006C4D22"/>
    <w:rsid w:val="006C4FD0"/>
    <w:rsid w:val="006C5D6A"/>
    <w:rsid w:val="006C62B8"/>
    <w:rsid w:val="006C70B6"/>
    <w:rsid w:val="006C7B55"/>
    <w:rsid w:val="006C7BF4"/>
    <w:rsid w:val="006D0105"/>
    <w:rsid w:val="006D0685"/>
    <w:rsid w:val="006D0DCD"/>
    <w:rsid w:val="006D1B18"/>
    <w:rsid w:val="006D1EE5"/>
    <w:rsid w:val="006D2B24"/>
    <w:rsid w:val="006D2C8E"/>
    <w:rsid w:val="006D3642"/>
    <w:rsid w:val="006D46C9"/>
    <w:rsid w:val="006D56B9"/>
    <w:rsid w:val="006D5BF2"/>
    <w:rsid w:val="006D7427"/>
    <w:rsid w:val="006D77DE"/>
    <w:rsid w:val="006E0930"/>
    <w:rsid w:val="006E1210"/>
    <w:rsid w:val="006E306F"/>
    <w:rsid w:val="006E309B"/>
    <w:rsid w:val="006E435A"/>
    <w:rsid w:val="006E656B"/>
    <w:rsid w:val="006F010C"/>
    <w:rsid w:val="006F0FCE"/>
    <w:rsid w:val="006F1804"/>
    <w:rsid w:val="006F2242"/>
    <w:rsid w:val="006F24A7"/>
    <w:rsid w:val="006F3BA6"/>
    <w:rsid w:val="006F4157"/>
    <w:rsid w:val="006F4495"/>
    <w:rsid w:val="006F5562"/>
    <w:rsid w:val="006F5A1F"/>
    <w:rsid w:val="006F5D8B"/>
    <w:rsid w:val="006F64B2"/>
    <w:rsid w:val="006F65E3"/>
    <w:rsid w:val="006F6E95"/>
    <w:rsid w:val="006F6F08"/>
    <w:rsid w:val="00700066"/>
    <w:rsid w:val="00700938"/>
    <w:rsid w:val="0070148B"/>
    <w:rsid w:val="00701FEB"/>
    <w:rsid w:val="007021EF"/>
    <w:rsid w:val="007023EE"/>
    <w:rsid w:val="00703CFD"/>
    <w:rsid w:val="00703D8D"/>
    <w:rsid w:val="00703FEC"/>
    <w:rsid w:val="00704332"/>
    <w:rsid w:val="00704563"/>
    <w:rsid w:val="00704BF8"/>
    <w:rsid w:val="00705CBB"/>
    <w:rsid w:val="007067BC"/>
    <w:rsid w:val="00706AFC"/>
    <w:rsid w:val="0071023F"/>
    <w:rsid w:val="00710387"/>
    <w:rsid w:val="00710FA0"/>
    <w:rsid w:val="007135AF"/>
    <w:rsid w:val="00714116"/>
    <w:rsid w:val="00714756"/>
    <w:rsid w:val="00715BC2"/>
    <w:rsid w:val="00715FD2"/>
    <w:rsid w:val="007206BF"/>
    <w:rsid w:val="00720A21"/>
    <w:rsid w:val="007217EB"/>
    <w:rsid w:val="00721C04"/>
    <w:rsid w:val="00721D45"/>
    <w:rsid w:val="00721F27"/>
    <w:rsid w:val="0072320E"/>
    <w:rsid w:val="0072329F"/>
    <w:rsid w:val="0072451D"/>
    <w:rsid w:val="007250FC"/>
    <w:rsid w:val="00725826"/>
    <w:rsid w:val="0072582D"/>
    <w:rsid w:val="007258B5"/>
    <w:rsid w:val="00725BB0"/>
    <w:rsid w:val="00725C96"/>
    <w:rsid w:val="00727EBB"/>
    <w:rsid w:val="007301E5"/>
    <w:rsid w:val="00730654"/>
    <w:rsid w:val="0073260C"/>
    <w:rsid w:val="00733E54"/>
    <w:rsid w:val="00734878"/>
    <w:rsid w:val="007358E5"/>
    <w:rsid w:val="00735F5D"/>
    <w:rsid w:val="00736339"/>
    <w:rsid w:val="00737592"/>
    <w:rsid w:val="00740AF3"/>
    <w:rsid w:val="0074158D"/>
    <w:rsid w:val="00741936"/>
    <w:rsid w:val="00741DF9"/>
    <w:rsid w:val="00743BE2"/>
    <w:rsid w:val="0074419D"/>
    <w:rsid w:val="007454A9"/>
    <w:rsid w:val="00745B87"/>
    <w:rsid w:val="00750CBC"/>
    <w:rsid w:val="00754444"/>
    <w:rsid w:val="00754995"/>
    <w:rsid w:val="00755541"/>
    <w:rsid w:val="0075575C"/>
    <w:rsid w:val="007562EB"/>
    <w:rsid w:val="007572CA"/>
    <w:rsid w:val="007573F6"/>
    <w:rsid w:val="00763E42"/>
    <w:rsid w:val="007657EE"/>
    <w:rsid w:val="00765AD2"/>
    <w:rsid w:val="00766365"/>
    <w:rsid w:val="00766394"/>
    <w:rsid w:val="00770853"/>
    <w:rsid w:val="00770B33"/>
    <w:rsid w:val="00770CC5"/>
    <w:rsid w:val="00770D53"/>
    <w:rsid w:val="00770DCE"/>
    <w:rsid w:val="00772122"/>
    <w:rsid w:val="00772B2C"/>
    <w:rsid w:val="00772B61"/>
    <w:rsid w:val="00773992"/>
    <w:rsid w:val="007746E9"/>
    <w:rsid w:val="00774AEC"/>
    <w:rsid w:val="0077523F"/>
    <w:rsid w:val="00775BF5"/>
    <w:rsid w:val="00775F29"/>
    <w:rsid w:val="0077615F"/>
    <w:rsid w:val="00776CEA"/>
    <w:rsid w:val="00776E46"/>
    <w:rsid w:val="0077722C"/>
    <w:rsid w:val="00777A71"/>
    <w:rsid w:val="00777F5A"/>
    <w:rsid w:val="00782179"/>
    <w:rsid w:val="00782275"/>
    <w:rsid w:val="0078274F"/>
    <w:rsid w:val="007835C0"/>
    <w:rsid w:val="00785E8C"/>
    <w:rsid w:val="007868AB"/>
    <w:rsid w:val="007878C6"/>
    <w:rsid w:val="0079150B"/>
    <w:rsid w:val="007919E7"/>
    <w:rsid w:val="0079248E"/>
    <w:rsid w:val="00792CA1"/>
    <w:rsid w:val="00793EFD"/>
    <w:rsid w:val="00795930"/>
    <w:rsid w:val="00795E37"/>
    <w:rsid w:val="00796430"/>
    <w:rsid w:val="0079692B"/>
    <w:rsid w:val="007977D0"/>
    <w:rsid w:val="00797BB4"/>
    <w:rsid w:val="00797C02"/>
    <w:rsid w:val="007A02A1"/>
    <w:rsid w:val="007A1890"/>
    <w:rsid w:val="007A359C"/>
    <w:rsid w:val="007A49DE"/>
    <w:rsid w:val="007A4F25"/>
    <w:rsid w:val="007A584A"/>
    <w:rsid w:val="007A5D2C"/>
    <w:rsid w:val="007A6DA3"/>
    <w:rsid w:val="007A75F5"/>
    <w:rsid w:val="007B09B6"/>
    <w:rsid w:val="007B2492"/>
    <w:rsid w:val="007B2CC0"/>
    <w:rsid w:val="007B30B8"/>
    <w:rsid w:val="007B3A4B"/>
    <w:rsid w:val="007B479C"/>
    <w:rsid w:val="007B553E"/>
    <w:rsid w:val="007B6F54"/>
    <w:rsid w:val="007B7693"/>
    <w:rsid w:val="007C0183"/>
    <w:rsid w:val="007C1AA4"/>
    <w:rsid w:val="007C3142"/>
    <w:rsid w:val="007C4298"/>
    <w:rsid w:val="007C53BE"/>
    <w:rsid w:val="007C7D47"/>
    <w:rsid w:val="007D0395"/>
    <w:rsid w:val="007D1DD3"/>
    <w:rsid w:val="007D46B1"/>
    <w:rsid w:val="007D4CC2"/>
    <w:rsid w:val="007D54CF"/>
    <w:rsid w:val="007D63A6"/>
    <w:rsid w:val="007D6C64"/>
    <w:rsid w:val="007D70F1"/>
    <w:rsid w:val="007D7474"/>
    <w:rsid w:val="007D74C6"/>
    <w:rsid w:val="007E012C"/>
    <w:rsid w:val="007E0586"/>
    <w:rsid w:val="007E087C"/>
    <w:rsid w:val="007E15BF"/>
    <w:rsid w:val="007E16C0"/>
    <w:rsid w:val="007E1C07"/>
    <w:rsid w:val="007E2596"/>
    <w:rsid w:val="007E3C7C"/>
    <w:rsid w:val="007E438A"/>
    <w:rsid w:val="007E46D5"/>
    <w:rsid w:val="007E5BDC"/>
    <w:rsid w:val="007E6876"/>
    <w:rsid w:val="007E6A27"/>
    <w:rsid w:val="007E6BAA"/>
    <w:rsid w:val="007E79AC"/>
    <w:rsid w:val="007F049B"/>
    <w:rsid w:val="007F0A76"/>
    <w:rsid w:val="007F0FFC"/>
    <w:rsid w:val="007F1AA4"/>
    <w:rsid w:val="007F2F75"/>
    <w:rsid w:val="007F3179"/>
    <w:rsid w:val="007F3A87"/>
    <w:rsid w:val="007F3A9B"/>
    <w:rsid w:val="007F48A4"/>
    <w:rsid w:val="007F4FE8"/>
    <w:rsid w:val="007F540B"/>
    <w:rsid w:val="007F67B4"/>
    <w:rsid w:val="007F7159"/>
    <w:rsid w:val="007F71A1"/>
    <w:rsid w:val="008012CE"/>
    <w:rsid w:val="00801F57"/>
    <w:rsid w:val="00802E65"/>
    <w:rsid w:val="0080350B"/>
    <w:rsid w:val="008053F9"/>
    <w:rsid w:val="00805951"/>
    <w:rsid w:val="00806A9F"/>
    <w:rsid w:val="00806FC7"/>
    <w:rsid w:val="008100F1"/>
    <w:rsid w:val="00810B81"/>
    <w:rsid w:val="00811400"/>
    <w:rsid w:val="008117DF"/>
    <w:rsid w:val="00812756"/>
    <w:rsid w:val="00812EE1"/>
    <w:rsid w:val="00813BC9"/>
    <w:rsid w:val="008143AF"/>
    <w:rsid w:val="008153AE"/>
    <w:rsid w:val="008155C9"/>
    <w:rsid w:val="008159E7"/>
    <w:rsid w:val="00815DC2"/>
    <w:rsid w:val="008174AD"/>
    <w:rsid w:val="00821702"/>
    <w:rsid w:val="00822912"/>
    <w:rsid w:val="0082384A"/>
    <w:rsid w:val="00825A5E"/>
    <w:rsid w:val="00826457"/>
    <w:rsid w:val="008269DD"/>
    <w:rsid w:val="00827790"/>
    <w:rsid w:val="008303EC"/>
    <w:rsid w:val="00830644"/>
    <w:rsid w:val="0083113C"/>
    <w:rsid w:val="008317D7"/>
    <w:rsid w:val="00831D4F"/>
    <w:rsid w:val="00832DB1"/>
    <w:rsid w:val="0083347D"/>
    <w:rsid w:val="0083482E"/>
    <w:rsid w:val="008357CA"/>
    <w:rsid w:val="00835A5C"/>
    <w:rsid w:val="00835CD9"/>
    <w:rsid w:val="00836921"/>
    <w:rsid w:val="00836B1A"/>
    <w:rsid w:val="0083779B"/>
    <w:rsid w:val="00837ADF"/>
    <w:rsid w:val="00837D0F"/>
    <w:rsid w:val="00837EB3"/>
    <w:rsid w:val="00840B0B"/>
    <w:rsid w:val="0084198F"/>
    <w:rsid w:val="00841CFD"/>
    <w:rsid w:val="0084208D"/>
    <w:rsid w:val="0084381E"/>
    <w:rsid w:val="008438B3"/>
    <w:rsid w:val="00844E8D"/>
    <w:rsid w:val="00845013"/>
    <w:rsid w:val="0084546B"/>
    <w:rsid w:val="008461A4"/>
    <w:rsid w:val="008463A3"/>
    <w:rsid w:val="0084707F"/>
    <w:rsid w:val="00850C4D"/>
    <w:rsid w:val="00851CF9"/>
    <w:rsid w:val="00851EE5"/>
    <w:rsid w:val="00852960"/>
    <w:rsid w:val="00852987"/>
    <w:rsid w:val="00853132"/>
    <w:rsid w:val="00853BFB"/>
    <w:rsid w:val="00853E41"/>
    <w:rsid w:val="0085683C"/>
    <w:rsid w:val="008571A6"/>
    <w:rsid w:val="008572B6"/>
    <w:rsid w:val="0085757F"/>
    <w:rsid w:val="00857CF5"/>
    <w:rsid w:val="00860475"/>
    <w:rsid w:val="008605B0"/>
    <w:rsid w:val="00861AA3"/>
    <w:rsid w:val="00863B10"/>
    <w:rsid w:val="00863D03"/>
    <w:rsid w:val="008644CE"/>
    <w:rsid w:val="0086576D"/>
    <w:rsid w:val="0086612F"/>
    <w:rsid w:val="008671AA"/>
    <w:rsid w:val="00867361"/>
    <w:rsid w:val="00871342"/>
    <w:rsid w:val="008716FA"/>
    <w:rsid w:val="00871834"/>
    <w:rsid w:val="0087313F"/>
    <w:rsid w:val="00873179"/>
    <w:rsid w:val="00874A22"/>
    <w:rsid w:val="00874CAD"/>
    <w:rsid w:val="00875B91"/>
    <w:rsid w:val="00876D19"/>
    <w:rsid w:val="00876E38"/>
    <w:rsid w:val="00877930"/>
    <w:rsid w:val="00877CB1"/>
    <w:rsid w:val="0088024B"/>
    <w:rsid w:val="00880301"/>
    <w:rsid w:val="008805CD"/>
    <w:rsid w:val="008809D3"/>
    <w:rsid w:val="00880A27"/>
    <w:rsid w:val="00880D29"/>
    <w:rsid w:val="008821D7"/>
    <w:rsid w:val="00882995"/>
    <w:rsid w:val="0088427F"/>
    <w:rsid w:val="008848A7"/>
    <w:rsid w:val="00884B88"/>
    <w:rsid w:val="00885122"/>
    <w:rsid w:val="00885516"/>
    <w:rsid w:val="00886B2E"/>
    <w:rsid w:val="00886EC4"/>
    <w:rsid w:val="00887EB1"/>
    <w:rsid w:val="00890C72"/>
    <w:rsid w:val="008914A8"/>
    <w:rsid w:val="008917B3"/>
    <w:rsid w:val="00891A6F"/>
    <w:rsid w:val="0089347D"/>
    <w:rsid w:val="008941A7"/>
    <w:rsid w:val="008952F1"/>
    <w:rsid w:val="00895AC0"/>
    <w:rsid w:val="00896697"/>
    <w:rsid w:val="0089719B"/>
    <w:rsid w:val="008971AB"/>
    <w:rsid w:val="00897255"/>
    <w:rsid w:val="00897DA6"/>
    <w:rsid w:val="008A0537"/>
    <w:rsid w:val="008A0713"/>
    <w:rsid w:val="008A0785"/>
    <w:rsid w:val="008A0E7E"/>
    <w:rsid w:val="008A1086"/>
    <w:rsid w:val="008A3625"/>
    <w:rsid w:val="008A3909"/>
    <w:rsid w:val="008A3A32"/>
    <w:rsid w:val="008A3B8A"/>
    <w:rsid w:val="008A45C9"/>
    <w:rsid w:val="008A4F8F"/>
    <w:rsid w:val="008A60D5"/>
    <w:rsid w:val="008A6336"/>
    <w:rsid w:val="008A652D"/>
    <w:rsid w:val="008A79FB"/>
    <w:rsid w:val="008A7A02"/>
    <w:rsid w:val="008A7AA6"/>
    <w:rsid w:val="008B0EC3"/>
    <w:rsid w:val="008B15F6"/>
    <w:rsid w:val="008B1B76"/>
    <w:rsid w:val="008B3DBA"/>
    <w:rsid w:val="008B4239"/>
    <w:rsid w:val="008B50C9"/>
    <w:rsid w:val="008B5CFD"/>
    <w:rsid w:val="008B5E98"/>
    <w:rsid w:val="008B688A"/>
    <w:rsid w:val="008B6C86"/>
    <w:rsid w:val="008B6CBC"/>
    <w:rsid w:val="008B7723"/>
    <w:rsid w:val="008C0293"/>
    <w:rsid w:val="008C0592"/>
    <w:rsid w:val="008C236B"/>
    <w:rsid w:val="008C24C6"/>
    <w:rsid w:val="008C2A51"/>
    <w:rsid w:val="008C3D28"/>
    <w:rsid w:val="008C479A"/>
    <w:rsid w:val="008C4B54"/>
    <w:rsid w:val="008C5980"/>
    <w:rsid w:val="008C6748"/>
    <w:rsid w:val="008C6ECD"/>
    <w:rsid w:val="008D0327"/>
    <w:rsid w:val="008D0369"/>
    <w:rsid w:val="008D0A8A"/>
    <w:rsid w:val="008D5190"/>
    <w:rsid w:val="008E1AC0"/>
    <w:rsid w:val="008E1D60"/>
    <w:rsid w:val="008E34AB"/>
    <w:rsid w:val="008E405F"/>
    <w:rsid w:val="008E470E"/>
    <w:rsid w:val="008E5132"/>
    <w:rsid w:val="008E57D5"/>
    <w:rsid w:val="008E5E89"/>
    <w:rsid w:val="008E663D"/>
    <w:rsid w:val="008E66CD"/>
    <w:rsid w:val="008E788D"/>
    <w:rsid w:val="008E7AFA"/>
    <w:rsid w:val="008E7D8C"/>
    <w:rsid w:val="008F134F"/>
    <w:rsid w:val="008F14CB"/>
    <w:rsid w:val="008F199A"/>
    <w:rsid w:val="008F1C3F"/>
    <w:rsid w:val="008F2E58"/>
    <w:rsid w:val="008F36F8"/>
    <w:rsid w:val="008F3D44"/>
    <w:rsid w:val="008F3FA3"/>
    <w:rsid w:val="008F442D"/>
    <w:rsid w:val="008F4460"/>
    <w:rsid w:val="008F57B6"/>
    <w:rsid w:val="008F5A72"/>
    <w:rsid w:val="008F6BCA"/>
    <w:rsid w:val="008F6FBE"/>
    <w:rsid w:val="008F7862"/>
    <w:rsid w:val="00900484"/>
    <w:rsid w:val="0090068F"/>
    <w:rsid w:val="00901B5C"/>
    <w:rsid w:val="00902250"/>
    <w:rsid w:val="00902381"/>
    <w:rsid w:val="0090307F"/>
    <w:rsid w:val="00903A41"/>
    <w:rsid w:val="00904DC4"/>
    <w:rsid w:val="00906739"/>
    <w:rsid w:val="00907432"/>
    <w:rsid w:val="00907511"/>
    <w:rsid w:val="00910564"/>
    <w:rsid w:val="009107E2"/>
    <w:rsid w:val="00910A68"/>
    <w:rsid w:val="00910DCA"/>
    <w:rsid w:val="009110EE"/>
    <w:rsid w:val="009113BB"/>
    <w:rsid w:val="00911405"/>
    <w:rsid w:val="00912908"/>
    <w:rsid w:val="00914554"/>
    <w:rsid w:val="009167CA"/>
    <w:rsid w:val="00916BD6"/>
    <w:rsid w:val="00916C7B"/>
    <w:rsid w:val="00917284"/>
    <w:rsid w:val="009178F4"/>
    <w:rsid w:val="00917CFC"/>
    <w:rsid w:val="00920285"/>
    <w:rsid w:val="00920DD2"/>
    <w:rsid w:val="00921115"/>
    <w:rsid w:val="009217E9"/>
    <w:rsid w:val="0092205F"/>
    <w:rsid w:val="009220D0"/>
    <w:rsid w:val="00922400"/>
    <w:rsid w:val="0092339B"/>
    <w:rsid w:val="00923B1A"/>
    <w:rsid w:val="00923F18"/>
    <w:rsid w:val="00924767"/>
    <w:rsid w:val="00924C1C"/>
    <w:rsid w:val="0092500D"/>
    <w:rsid w:val="009250F8"/>
    <w:rsid w:val="00925CD3"/>
    <w:rsid w:val="00926538"/>
    <w:rsid w:val="00926890"/>
    <w:rsid w:val="00927EAC"/>
    <w:rsid w:val="00927EEA"/>
    <w:rsid w:val="009306D4"/>
    <w:rsid w:val="00931B6C"/>
    <w:rsid w:val="009329B3"/>
    <w:rsid w:val="0093301D"/>
    <w:rsid w:val="009346CB"/>
    <w:rsid w:val="00934FAB"/>
    <w:rsid w:val="0093546F"/>
    <w:rsid w:val="00935A9B"/>
    <w:rsid w:val="00935C78"/>
    <w:rsid w:val="00935E26"/>
    <w:rsid w:val="009376B9"/>
    <w:rsid w:val="00940263"/>
    <w:rsid w:val="009434A9"/>
    <w:rsid w:val="0094353F"/>
    <w:rsid w:val="00945506"/>
    <w:rsid w:val="0094597A"/>
    <w:rsid w:val="009459A7"/>
    <w:rsid w:val="00946493"/>
    <w:rsid w:val="009471CE"/>
    <w:rsid w:val="009476B2"/>
    <w:rsid w:val="00947F9C"/>
    <w:rsid w:val="00950B73"/>
    <w:rsid w:val="00951440"/>
    <w:rsid w:val="00951D10"/>
    <w:rsid w:val="00951DF4"/>
    <w:rsid w:val="00953B40"/>
    <w:rsid w:val="00953FC9"/>
    <w:rsid w:val="009542CA"/>
    <w:rsid w:val="009547BD"/>
    <w:rsid w:val="00957036"/>
    <w:rsid w:val="009602FA"/>
    <w:rsid w:val="00960EDC"/>
    <w:rsid w:val="0096298F"/>
    <w:rsid w:val="00962E3B"/>
    <w:rsid w:val="0096438E"/>
    <w:rsid w:val="00965204"/>
    <w:rsid w:val="009653E3"/>
    <w:rsid w:val="00966BA0"/>
    <w:rsid w:val="00967039"/>
    <w:rsid w:val="00970847"/>
    <w:rsid w:val="0097117D"/>
    <w:rsid w:val="009712C2"/>
    <w:rsid w:val="0097130E"/>
    <w:rsid w:val="0097181C"/>
    <w:rsid w:val="00971C34"/>
    <w:rsid w:val="00972C07"/>
    <w:rsid w:val="00974334"/>
    <w:rsid w:val="009758E7"/>
    <w:rsid w:val="00975D78"/>
    <w:rsid w:val="009768EA"/>
    <w:rsid w:val="00976987"/>
    <w:rsid w:val="009778E1"/>
    <w:rsid w:val="0098056F"/>
    <w:rsid w:val="0098064C"/>
    <w:rsid w:val="00982AAC"/>
    <w:rsid w:val="00982CDD"/>
    <w:rsid w:val="00983DEC"/>
    <w:rsid w:val="0098432A"/>
    <w:rsid w:val="00984620"/>
    <w:rsid w:val="009872C4"/>
    <w:rsid w:val="00987B7F"/>
    <w:rsid w:val="0099003F"/>
    <w:rsid w:val="00990A9D"/>
    <w:rsid w:val="009912F6"/>
    <w:rsid w:val="00991833"/>
    <w:rsid w:val="009926E0"/>
    <w:rsid w:val="00993E2C"/>
    <w:rsid w:val="00994407"/>
    <w:rsid w:val="00996074"/>
    <w:rsid w:val="00996612"/>
    <w:rsid w:val="009A041F"/>
    <w:rsid w:val="009A1DBB"/>
    <w:rsid w:val="009A2249"/>
    <w:rsid w:val="009A2AF3"/>
    <w:rsid w:val="009A409E"/>
    <w:rsid w:val="009A43BE"/>
    <w:rsid w:val="009A4E0C"/>
    <w:rsid w:val="009A5616"/>
    <w:rsid w:val="009A5FEF"/>
    <w:rsid w:val="009A6C41"/>
    <w:rsid w:val="009A78C2"/>
    <w:rsid w:val="009A7CA6"/>
    <w:rsid w:val="009B0455"/>
    <w:rsid w:val="009B0DBB"/>
    <w:rsid w:val="009B30FC"/>
    <w:rsid w:val="009B4028"/>
    <w:rsid w:val="009B40A0"/>
    <w:rsid w:val="009B43E5"/>
    <w:rsid w:val="009B4A04"/>
    <w:rsid w:val="009B530B"/>
    <w:rsid w:val="009B53A4"/>
    <w:rsid w:val="009B5BD5"/>
    <w:rsid w:val="009B721B"/>
    <w:rsid w:val="009B77CF"/>
    <w:rsid w:val="009B7815"/>
    <w:rsid w:val="009C0578"/>
    <w:rsid w:val="009C163E"/>
    <w:rsid w:val="009C21A1"/>
    <w:rsid w:val="009C390A"/>
    <w:rsid w:val="009C4340"/>
    <w:rsid w:val="009C4BE9"/>
    <w:rsid w:val="009C5669"/>
    <w:rsid w:val="009C6B20"/>
    <w:rsid w:val="009C771D"/>
    <w:rsid w:val="009D10D0"/>
    <w:rsid w:val="009D148E"/>
    <w:rsid w:val="009D2265"/>
    <w:rsid w:val="009D3581"/>
    <w:rsid w:val="009D375D"/>
    <w:rsid w:val="009D38D6"/>
    <w:rsid w:val="009D3BB1"/>
    <w:rsid w:val="009D408F"/>
    <w:rsid w:val="009D42FC"/>
    <w:rsid w:val="009D57A1"/>
    <w:rsid w:val="009D6EAB"/>
    <w:rsid w:val="009D7311"/>
    <w:rsid w:val="009D7F3B"/>
    <w:rsid w:val="009E1B28"/>
    <w:rsid w:val="009E1D32"/>
    <w:rsid w:val="009E1F29"/>
    <w:rsid w:val="009E2F2D"/>
    <w:rsid w:val="009E3A7D"/>
    <w:rsid w:val="009E40CD"/>
    <w:rsid w:val="009E4149"/>
    <w:rsid w:val="009E59EE"/>
    <w:rsid w:val="009E5AB7"/>
    <w:rsid w:val="009E690D"/>
    <w:rsid w:val="009E7CFB"/>
    <w:rsid w:val="009F1489"/>
    <w:rsid w:val="009F1AF6"/>
    <w:rsid w:val="009F1CB5"/>
    <w:rsid w:val="009F2709"/>
    <w:rsid w:val="009F36A0"/>
    <w:rsid w:val="009F44C6"/>
    <w:rsid w:val="009F484D"/>
    <w:rsid w:val="009F600F"/>
    <w:rsid w:val="009F6530"/>
    <w:rsid w:val="009F6721"/>
    <w:rsid w:val="009F6942"/>
    <w:rsid w:val="009F7301"/>
    <w:rsid w:val="00A00742"/>
    <w:rsid w:val="00A00EB1"/>
    <w:rsid w:val="00A017AC"/>
    <w:rsid w:val="00A01943"/>
    <w:rsid w:val="00A024A5"/>
    <w:rsid w:val="00A0472C"/>
    <w:rsid w:val="00A04A6F"/>
    <w:rsid w:val="00A0506F"/>
    <w:rsid w:val="00A065F5"/>
    <w:rsid w:val="00A06A4B"/>
    <w:rsid w:val="00A1035E"/>
    <w:rsid w:val="00A10B32"/>
    <w:rsid w:val="00A12159"/>
    <w:rsid w:val="00A12BAF"/>
    <w:rsid w:val="00A1308A"/>
    <w:rsid w:val="00A14960"/>
    <w:rsid w:val="00A14CF0"/>
    <w:rsid w:val="00A153CA"/>
    <w:rsid w:val="00A16613"/>
    <w:rsid w:val="00A20F3A"/>
    <w:rsid w:val="00A21B50"/>
    <w:rsid w:val="00A2269E"/>
    <w:rsid w:val="00A229C1"/>
    <w:rsid w:val="00A2331B"/>
    <w:rsid w:val="00A24F3D"/>
    <w:rsid w:val="00A255CE"/>
    <w:rsid w:val="00A25980"/>
    <w:rsid w:val="00A26069"/>
    <w:rsid w:val="00A276CB"/>
    <w:rsid w:val="00A31463"/>
    <w:rsid w:val="00A31FF1"/>
    <w:rsid w:val="00A32168"/>
    <w:rsid w:val="00A3261C"/>
    <w:rsid w:val="00A33186"/>
    <w:rsid w:val="00A33525"/>
    <w:rsid w:val="00A34537"/>
    <w:rsid w:val="00A35143"/>
    <w:rsid w:val="00A35C51"/>
    <w:rsid w:val="00A36E81"/>
    <w:rsid w:val="00A36F79"/>
    <w:rsid w:val="00A37035"/>
    <w:rsid w:val="00A40198"/>
    <w:rsid w:val="00A41646"/>
    <w:rsid w:val="00A43009"/>
    <w:rsid w:val="00A4334C"/>
    <w:rsid w:val="00A438F6"/>
    <w:rsid w:val="00A43BF0"/>
    <w:rsid w:val="00A44C32"/>
    <w:rsid w:val="00A47459"/>
    <w:rsid w:val="00A503E9"/>
    <w:rsid w:val="00A50B9F"/>
    <w:rsid w:val="00A51989"/>
    <w:rsid w:val="00A52A92"/>
    <w:rsid w:val="00A52EB2"/>
    <w:rsid w:val="00A5304B"/>
    <w:rsid w:val="00A53766"/>
    <w:rsid w:val="00A5402B"/>
    <w:rsid w:val="00A54825"/>
    <w:rsid w:val="00A5489D"/>
    <w:rsid w:val="00A55689"/>
    <w:rsid w:val="00A56077"/>
    <w:rsid w:val="00A57A5D"/>
    <w:rsid w:val="00A60114"/>
    <w:rsid w:val="00A60CA6"/>
    <w:rsid w:val="00A613E8"/>
    <w:rsid w:val="00A61814"/>
    <w:rsid w:val="00A62A47"/>
    <w:rsid w:val="00A64E07"/>
    <w:rsid w:val="00A64F10"/>
    <w:rsid w:val="00A65C8F"/>
    <w:rsid w:val="00A66FF8"/>
    <w:rsid w:val="00A702E5"/>
    <w:rsid w:val="00A70AC0"/>
    <w:rsid w:val="00A70F9B"/>
    <w:rsid w:val="00A71591"/>
    <w:rsid w:val="00A7227E"/>
    <w:rsid w:val="00A72571"/>
    <w:rsid w:val="00A726F4"/>
    <w:rsid w:val="00A72B7B"/>
    <w:rsid w:val="00A7428A"/>
    <w:rsid w:val="00A746AA"/>
    <w:rsid w:val="00A74953"/>
    <w:rsid w:val="00A74F88"/>
    <w:rsid w:val="00A75142"/>
    <w:rsid w:val="00A75497"/>
    <w:rsid w:val="00A755CB"/>
    <w:rsid w:val="00A7580A"/>
    <w:rsid w:val="00A768AA"/>
    <w:rsid w:val="00A76CC8"/>
    <w:rsid w:val="00A76E02"/>
    <w:rsid w:val="00A7797B"/>
    <w:rsid w:val="00A8088F"/>
    <w:rsid w:val="00A819F9"/>
    <w:rsid w:val="00A81AB7"/>
    <w:rsid w:val="00A82295"/>
    <w:rsid w:val="00A83A77"/>
    <w:rsid w:val="00A846B9"/>
    <w:rsid w:val="00A84AF5"/>
    <w:rsid w:val="00A851BA"/>
    <w:rsid w:val="00A857FC"/>
    <w:rsid w:val="00A869B6"/>
    <w:rsid w:val="00A90D2C"/>
    <w:rsid w:val="00A923F1"/>
    <w:rsid w:val="00A92C1F"/>
    <w:rsid w:val="00A9339B"/>
    <w:rsid w:val="00A93A66"/>
    <w:rsid w:val="00A93BC7"/>
    <w:rsid w:val="00A93EF0"/>
    <w:rsid w:val="00A94960"/>
    <w:rsid w:val="00A94A63"/>
    <w:rsid w:val="00A94DA5"/>
    <w:rsid w:val="00A94F81"/>
    <w:rsid w:val="00A95143"/>
    <w:rsid w:val="00A95710"/>
    <w:rsid w:val="00A95728"/>
    <w:rsid w:val="00A9650B"/>
    <w:rsid w:val="00A96583"/>
    <w:rsid w:val="00A967BD"/>
    <w:rsid w:val="00A96B1E"/>
    <w:rsid w:val="00A978A8"/>
    <w:rsid w:val="00A97CB6"/>
    <w:rsid w:val="00AA01CA"/>
    <w:rsid w:val="00AA04E4"/>
    <w:rsid w:val="00AA062B"/>
    <w:rsid w:val="00AA10A1"/>
    <w:rsid w:val="00AA25F8"/>
    <w:rsid w:val="00AA3530"/>
    <w:rsid w:val="00AA3C5C"/>
    <w:rsid w:val="00AA4B50"/>
    <w:rsid w:val="00AA4C7F"/>
    <w:rsid w:val="00AA57C5"/>
    <w:rsid w:val="00AA59B8"/>
    <w:rsid w:val="00AA6790"/>
    <w:rsid w:val="00AA6826"/>
    <w:rsid w:val="00AA7D94"/>
    <w:rsid w:val="00AB020B"/>
    <w:rsid w:val="00AB08D5"/>
    <w:rsid w:val="00AB0CD0"/>
    <w:rsid w:val="00AB25A9"/>
    <w:rsid w:val="00AB2E3D"/>
    <w:rsid w:val="00AB317F"/>
    <w:rsid w:val="00AB34CE"/>
    <w:rsid w:val="00AB3711"/>
    <w:rsid w:val="00AB39C6"/>
    <w:rsid w:val="00AB5526"/>
    <w:rsid w:val="00AB553F"/>
    <w:rsid w:val="00AB65F4"/>
    <w:rsid w:val="00AB738A"/>
    <w:rsid w:val="00AB7A0C"/>
    <w:rsid w:val="00AC13BC"/>
    <w:rsid w:val="00AC21A9"/>
    <w:rsid w:val="00AC24F8"/>
    <w:rsid w:val="00AC2B43"/>
    <w:rsid w:val="00AC2BD6"/>
    <w:rsid w:val="00AC2EA3"/>
    <w:rsid w:val="00AC30E2"/>
    <w:rsid w:val="00AC3964"/>
    <w:rsid w:val="00AC427F"/>
    <w:rsid w:val="00AC429E"/>
    <w:rsid w:val="00AC4AE0"/>
    <w:rsid w:val="00AC4D9C"/>
    <w:rsid w:val="00AC52D8"/>
    <w:rsid w:val="00AC614B"/>
    <w:rsid w:val="00AC640B"/>
    <w:rsid w:val="00AC6737"/>
    <w:rsid w:val="00AC766E"/>
    <w:rsid w:val="00AC77DD"/>
    <w:rsid w:val="00AD135C"/>
    <w:rsid w:val="00AD272E"/>
    <w:rsid w:val="00AD4DD7"/>
    <w:rsid w:val="00AD4E10"/>
    <w:rsid w:val="00AD52FF"/>
    <w:rsid w:val="00AD5464"/>
    <w:rsid w:val="00AD6DB3"/>
    <w:rsid w:val="00AD6E9D"/>
    <w:rsid w:val="00AE032D"/>
    <w:rsid w:val="00AE059D"/>
    <w:rsid w:val="00AE34D7"/>
    <w:rsid w:val="00AE3A34"/>
    <w:rsid w:val="00AE4B2E"/>
    <w:rsid w:val="00AE4FF1"/>
    <w:rsid w:val="00AE64F5"/>
    <w:rsid w:val="00AE7006"/>
    <w:rsid w:val="00AE72F2"/>
    <w:rsid w:val="00AE7C5A"/>
    <w:rsid w:val="00AF194A"/>
    <w:rsid w:val="00AF2D61"/>
    <w:rsid w:val="00AF5FE2"/>
    <w:rsid w:val="00AF7016"/>
    <w:rsid w:val="00AF72F0"/>
    <w:rsid w:val="00AF7E00"/>
    <w:rsid w:val="00B01F84"/>
    <w:rsid w:val="00B0207E"/>
    <w:rsid w:val="00B02A34"/>
    <w:rsid w:val="00B03920"/>
    <w:rsid w:val="00B056AD"/>
    <w:rsid w:val="00B056E4"/>
    <w:rsid w:val="00B07479"/>
    <w:rsid w:val="00B07E59"/>
    <w:rsid w:val="00B1056D"/>
    <w:rsid w:val="00B1079E"/>
    <w:rsid w:val="00B12547"/>
    <w:rsid w:val="00B131F0"/>
    <w:rsid w:val="00B1330D"/>
    <w:rsid w:val="00B13825"/>
    <w:rsid w:val="00B155D4"/>
    <w:rsid w:val="00B156C5"/>
    <w:rsid w:val="00B15B1E"/>
    <w:rsid w:val="00B16124"/>
    <w:rsid w:val="00B17462"/>
    <w:rsid w:val="00B17DCE"/>
    <w:rsid w:val="00B20619"/>
    <w:rsid w:val="00B20FCF"/>
    <w:rsid w:val="00B21F8F"/>
    <w:rsid w:val="00B2241E"/>
    <w:rsid w:val="00B23CBB"/>
    <w:rsid w:val="00B259D5"/>
    <w:rsid w:val="00B26072"/>
    <w:rsid w:val="00B26370"/>
    <w:rsid w:val="00B3105D"/>
    <w:rsid w:val="00B3147A"/>
    <w:rsid w:val="00B327DF"/>
    <w:rsid w:val="00B33903"/>
    <w:rsid w:val="00B33B03"/>
    <w:rsid w:val="00B340EF"/>
    <w:rsid w:val="00B34875"/>
    <w:rsid w:val="00B35302"/>
    <w:rsid w:val="00B36288"/>
    <w:rsid w:val="00B3666A"/>
    <w:rsid w:val="00B367A2"/>
    <w:rsid w:val="00B3680F"/>
    <w:rsid w:val="00B36F5F"/>
    <w:rsid w:val="00B371CF"/>
    <w:rsid w:val="00B40617"/>
    <w:rsid w:val="00B411E1"/>
    <w:rsid w:val="00B41B9E"/>
    <w:rsid w:val="00B421EA"/>
    <w:rsid w:val="00B43AA2"/>
    <w:rsid w:val="00B43E50"/>
    <w:rsid w:val="00B443A0"/>
    <w:rsid w:val="00B44433"/>
    <w:rsid w:val="00B44812"/>
    <w:rsid w:val="00B46188"/>
    <w:rsid w:val="00B46F26"/>
    <w:rsid w:val="00B470FE"/>
    <w:rsid w:val="00B50D1F"/>
    <w:rsid w:val="00B514F1"/>
    <w:rsid w:val="00B51CB4"/>
    <w:rsid w:val="00B52DDB"/>
    <w:rsid w:val="00B53269"/>
    <w:rsid w:val="00B533C5"/>
    <w:rsid w:val="00B54074"/>
    <w:rsid w:val="00B54C10"/>
    <w:rsid w:val="00B55161"/>
    <w:rsid w:val="00B55ADA"/>
    <w:rsid w:val="00B56422"/>
    <w:rsid w:val="00B56C71"/>
    <w:rsid w:val="00B56F07"/>
    <w:rsid w:val="00B57366"/>
    <w:rsid w:val="00B57C2F"/>
    <w:rsid w:val="00B600C6"/>
    <w:rsid w:val="00B61D8E"/>
    <w:rsid w:val="00B61F26"/>
    <w:rsid w:val="00B6324C"/>
    <w:rsid w:val="00B6388E"/>
    <w:rsid w:val="00B6404F"/>
    <w:rsid w:val="00B64E2C"/>
    <w:rsid w:val="00B657ED"/>
    <w:rsid w:val="00B70610"/>
    <w:rsid w:val="00B70825"/>
    <w:rsid w:val="00B71185"/>
    <w:rsid w:val="00B7155B"/>
    <w:rsid w:val="00B72C2B"/>
    <w:rsid w:val="00B731A3"/>
    <w:rsid w:val="00B73329"/>
    <w:rsid w:val="00B7342B"/>
    <w:rsid w:val="00B73C87"/>
    <w:rsid w:val="00B74B2C"/>
    <w:rsid w:val="00B76297"/>
    <w:rsid w:val="00B76757"/>
    <w:rsid w:val="00B7686D"/>
    <w:rsid w:val="00B80618"/>
    <w:rsid w:val="00B80824"/>
    <w:rsid w:val="00B828C8"/>
    <w:rsid w:val="00B8300F"/>
    <w:rsid w:val="00B837F0"/>
    <w:rsid w:val="00B847E7"/>
    <w:rsid w:val="00B84DF2"/>
    <w:rsid w:val="00B84FA7"/>
    <w:rsid w:val="00B8588D"/>
    <w:rsid w:val="00B868FA"/>
    <w:rsid w:val="00B87387"/>
    <w:rsid w:val="00B91EB5"/>
    <w:rsid w:val="00B9237A"/>
    <w:rsid w:val="00B92BF2"/>
    <w:rsid w:val="00B94BC5"/>
    <w:rsid w:val="00B95DDD"/>
    <w:rsid w:val="00BA0EDE"/>
    <w:rsid w:val="00BA0F59"/>
    <w:rsid w:val="00BA0FA8"/>
    <w:rsid w:val="00BA1967"/>
    <w:rsid w:val="00BA1A08"/>
    <w:rsid w:val="00BA25E9"/>
    <w:rsid w:val="00BA310C"/>
    <w:rsid w:val="00BA4331"/>
    <w:rsid w:val="00BA4483"/>
    <w:rsid w:val="00BA45BF"/>
    <w:rsid w:val="00BA4661"/>
    <w:rsid w:val="00BA4963"/>
    <w:rsid w:val="00BA4C3F"/>
    <w:rsid w:val="00BA5732"/>
    <w:rsid w:val="00BA59A5"/>
    <w:rsid w:val="00BA5F63"/>
    <w:rsid w:val="00BA664F"/>
    <w:rsid w:val="00BB039E"/>
    <w:rsid w:val="00BB0663"/>
    <w:rsid w:val="00BB162C"/>
    <w:rsid w:val="00BB16C2"/>
    <w:rsid w:val="00BB2125"/>
    <w:rsid w:val="00BB2EED"/>
    <w:rsid w:val="00BB3371"/>
    <w:rsid w:val="00BB3783"/>
    <w:rsid w:val="00BB439A"/>
    <w:rsid w:val="00BB4705"/>
    <w:rsid w:val="00BB4771"/>
    <w:rsid w:val="00BB50AB"/>
    <w:rsid w:val="00BB5F0F"/>
    <w:rsid w:val="00BB6F41"/>
    <w:rsid w:val="00BB6FB2"/>
    <w:rsid w:val="00BB77DF"/>
    <w:rsid w:val="00BC02E3"/>
    <w:rsid w:val="00BC0FD3"/>
    <w:rsid w:val="00BC220C"/>
    <w:rsid w:val="00BC2661"/>
    <w:rsid w:val="00BC3CF1"/>
    <w:rsid w:val="00BC47F7"/>
    <w:rsid w:val="00BC4D0B"/>
    <w:rsid w:val="00BC608D"/>
    <w:rsid w:val="00BC7ABB"/>
    <w:rsid w:val="00BD0696"/>
    <w:rsid w:val="00BD2E55"/>
    <w:rsid w:val="00BD3379"/>
    <w:rsid w:val="00BD3446"/>
    <w:rsid w:val="00BD40B1"/>
    <w:rsid w:val="00BD4B35"/>
    <w:rsid w:val="00BD512F"/>
    <w:rsid w:val="00BD65A0"/>
    <w:rsid w:val="00BD69F6"/>
    <w:rsid w:val="00BD6C99"/>
    <w:rsid w:val="00BD6DBD"/>
    <w:rsid w:val="00BD6EE8"/>
    <w:rsid w:val="00BD702A"/>
    <w:rsid w:val="00BE0251"/>
    <w:rsid w:val="00BE0D5A"/>
    <w:rsid w:val="00BE1794"/>
    <w:rsid w:val="00BE1F63"/>
    <w:rsid w:val="00BE2568"/>
    <w:rsid w:val="00BE3627"/>
    <w:rsid w:val="00BE3C46"/>
    <w:rsid w:val="00BE3F62"/>
    <w:rsid w:val="00BE3FB7"/>
    <w:rsid w:val="00BF1B39"/>
    <w:rsid w:val="00BF3654"/>
    <w:rsid w:val="00BF383B"/>
    <w:rsid w:val="00BF4A10"/>
    <w:rsid w:val="00BF7B98"/>
    <w:rsid w:val="00C013D8"/>
    <w:rsid w:val="00C027BA"/>
    <w:rsid w:val="00C03C8F"/>
    <w:rsid w:val="00C04B60"/>
    <w:rsid w:val="00C059A3"/>
    <w:rsid w:val="00C05DA5"/>
    <w:rsid w:val="00C06544"/>
    <w:rsid w:val="00C06A04"/>
    <w:rsid w:val="00C0745A"/>
    <w:rsid w:val="00C07704"/>
    <w:rsid w:val="00C0794F"/>
    <w:rsid w:val="00C10BDF"/>
    <w:rsid w:val="00C133B0"/>
    <w:rsid w:val="00C13A77"/>
    <w:rsid w:val="00C143AE"/>
    <w:rsid w:val="00C1549F"/>
    <w:rsid w:val="00C15C69"/>
    <w:rsid w:val="00C15D33"/>
    <w:rsid w:val="00C15F3C"/>
    <w:rsid w:val="00C1630A"/>
    <w:rsid w:val="00C2101E"/>
    <w:rsid w:val="00C234CD"/>
    <w:rsid w:val="00C238AE"/>
    <w:rsid w:val="00C24087"/>
    <w:rsid w:val="00C240AE"/>
    <w:rsid w:val="00C24324"/>
    <w:rsid w:val="00C251ED"/>
    <w:rsid w:val="00C2646E"/>
    <w:rsid w:val="00C26629"/>
    <w:rsid w:val="00C270A9"/>
    <w:rsid w:val="00C27240"/>
    <w:rsid w:val="00C2798A"/>
    <w:rsid w:val="00C27D28"/>
    <w:rsid w:val="00C30560"/>
    <w:rsid w:val="00C315A3"/>
    <w:rsid w:val="00C31A57"/>
    <w:rsid w:val="00C31BBC"/>
    <w:rsid w:val="00C31F7A"/>
    <w:rsid w:val="00C3206B"/>
    <w:rsid w:val="00C329BC"/>
    <w:rsid w:val="00C338CA"/>
    <w:rsid w:val="00C3544C"/>
    <w:rsid w:val="00C35B29"/>
    <w:rsid w:val="00C35FC4"/>
    <w:rsid w:val="00C362F2"/>
    <w:rsid w:val="00C37CA2"/>
    <w:rsid w:val="00C405C9"/>
    <w:rsid w:val="00C4185B"/>
    <w:rsid w:val="00C41B0A"/>
    <w:rsid w:val="00C42341"/>
    <w:rsid w:val="00C4307B"/>
    <w:rsid w:val="00C4432F"/>
    <w:rsid w:val="00C44CCE"/>
    <w:rsid w:val="00C452FF"/>
    <w:rsid w:val="00C4543D"/>
    <w:rsid w:val="00C46218"/>
    <w:rsid w:val="00C46ADF"/>
    <w:rsid w:val="00C47893"/>
    <w:rsid w:val="00C51977"/>
    <w:rsid w:val="00C51FCA"/>
    <w:rsid w:val="00C55AD3"/>
    <w:rsid w:val="00C56A8D"/>
    <w:rsid w:val="00C56CB6"/>
    <w:rsid w:val="00C6077A"/>
    <w:rsid w:val="00C6158E"/>
    <w:rsid w:val="00C629A1"/>
    <w:rsid w:val="00C629E6"/>
    <w:rsid w:val="00C65534"/>
    <w:rsid w:val="00C663A9"/>
    <w:rsid w:val="00C6656C"/>
    <w:rsid w:val="00C67A3E"/>
    <w:rsid w:val="00C705DF"/>
    <w:rsid w:val="00C708B2"/>
    <w:rsid w:val="00C70F0E"/>
    <w:rsid w:val="00C7117F"/>
    <w:rsid w:val="00C71E99"/>
    <w:rsid w:val="00C72844"/>
    <w:rsid w:val="00C7370F"/>
    <w:rsid w:val="00C7396E"/>
    <w:rsid w:val="00C7450E"/>
    <w:rsid w:val="00C75A57"/>
    <w:rsid w:val="00C75B53"/>
    <w:rsid w:val="00C76245"/>
    <w:rsid w:val="00C76CEE"/>
    <w:rsid w:val="00C779EB"/>
    <w:rsid w:val="00C77F9C"/>
    <w:rsid w:val="00C8114E"/>
    <w:rsid w:val="00C83141"/>
    <w:rsid w:val="00C83620"/>
    <w:rsid w:val="00C83D33"/>
    <w:rsid w:val="00C83F00"/>
    <w:rsid w:val="00C8411A"/>
    <w:rsid w:val="00C84163"/>
    <w:rsid w:val="00C84F37"/>
    <w:rsid w:val="00C8611F"/>
    <w:rsid w:val="00C865AE"/>
    <w:rsid w:val="00C86759"/>
    <w:rsid w:val="00C87869"/>
    <w:rsid w:val="00C879D5"/>
    <w:rsid w:val="00C90CFC"/>
    <w:rsid w:val="00C917F4"/>
    <w:rsid w:val="00C9348E"/>
    <w:rsid w:val="00C94570"/>
    <w:rsid w:val="00C94A9E"/>
    <w:rsid w:val="00C96BE9"/>
    <w:rsid w:val="00C9726C"/>
    <w:rsid w:val="00C972B0"/>
    <w:rsid w:val="00CA1D51"/>
    <w:rsid w:val="00CA2350"/>
    <w:rsid w:val="00CA41C7"/>
    <w:rsid w:val="00CA471B"/>
    <w:rsid w:val="00CA4D94"/>
    <w:rsid w:val="00CA5471"/>
    <w:rsid w:val="00CA7099"/>
    <w:rsid w:val="00CA7C71"/>
    <w:rsid w:val="00CB01FA"/>
    <w:rsid w:val="00CB21AB"/>
    <w:rsid w:val="00CB31E3"/>
    <w:rsid w:val="00CB42ED"/>
    <w:rsid w:val="00CB4607"/>
    <w:rsid w:val="00CB4665"/>
    <w:rsid w:val="00CB55BD"/>
    <w:rsid w:val="00CB654B"/>
    <w:rsid w:val="00CB70C5"/>
    <w:rsid w:val="00CB7EDF"/>
    <w:rsid w:val="00CC03C0"/>
    <w:rsid w:val="00CC0731"/>
    <w:rsid w:val="00CC200E"/>
    <w:rsid w:val="00CC2E01"/>
    <w:rsid w:val="00CC3FFB"/>
    <w:rsid w:val="00CC4F30"/>
    <w:rsid w:val="00CC59F3"/>
    <w:rsid w:val="00CC5F3C"/>
    <w:rsid w:val="00CC6AAC"/>
    <w:rsid w:val="00CC6D19"/>
    <w:rsid w:val="00CC7795"/>
    <w:rsid w:val="00CC7CAA"/>
    <w:rsid w:val="00CC7FF8"/>
    <w:rsid w:val="00CD08AC"/>
    <w:rsid w:val="00CD1004"/>
    <w:rsid w:val="00CD12E2"/>
    <w:rsid w:val="00CD29A0"/>
    <w:rsid w:val="00CD352D"/>
    <w:rsid w:val="00CD3692"/>
    <w:rsid w:val="00CD3AEF"/>
    <w:rsid w:val="00CD52D8"/>
    <w:rsid w:val="00CD52F4"/>
    <w:rsid w:val="00CD58A6"/>
    <w:rsid w:val="00CD6125"/>
    <w:rsid w:val="00CD65B7"/>
    <w:rsid w:val="00CD6A1E"/>
    <w:rsid w:val="00CD7556"/>
    <w:rsid w:val="00CD7925"/>
    <w:rsid w:val="00CE042B"/>
    <w:rsid w:val="00CE070C"/>
    <w:rsid w:val="00CE0860"/>
    <w:rsid w:val="00CE08C0"/>
    <w:rsid w:val="00CE1070"/>
    <w:rsid w:val="00CE2239"/>
    <w:rsid w:val="00CE260A"/>
    <w:rsid w:val="00CE2A7B"/>
    <w:rsid w:val="00CE3023"/>
    <w:rsid w:val="00CE34C9"/>
    <w:rsid w:val="00CE3718"/>
    <w:rsid w:val="00CE3C7F"/>
    <w:rsid w:val="00CE4067"/>
    <w:rsid w:val="00CE4394"/>
    <w:rsid w:val="00CE4BCF"/>
    <w:rsid w:val="00CE614A"/>
    <w:rsid w:val="00CE61B4"/>
    <w:rsid w:val="00CE699A"/>
    <w:rsid w:val="00CE6C28"/>
    <w:rsid w:val="00CE6C47"/>
    <w:rsid w:val="00CE72A4"/>
    <w:rsid w:val="00CF04F8"/>
    <w:rsid w:val="00CF05C0"/>
    <w:rsid w:val="00CF0F92"/>
    <w:rsid w:val="00CF187D"/>
    <w:rsid w:val="00CF26BC"/>
    <w:rsid w:val="00CF3141"/>
    <w:rsid w:val="00CF3714"/>
    <w:rsid w:val="00CF3BC2"/>
    <w:rsid w:val="00CF5A85"/>
    <w:rsid w:val="00CF635D"/>
    <w:rsid w:val="00D0257D"/>
    <w:rsid w:val="00D0391A"/>
    <w:rsid w:val="00D0400F"/>
    <w:rsid w:val="00D05D91"/>
    <w:rsid w:val="00D06782"/>
    <w:rsid w:val="00D06DDB"/>
    <w:rsid w:val="00D0752F"/>
    <w:rsid w:val="00D0773B"/>
    <w:rsid w:val="00D1099F"/>
    <w:rsid w:val="00D11A6F"/>
    <w:rsid w:val="00D11BE8"/>
    <w:rsid w:val="00D12E05"/>
    <w:rsid w:val="00D13FBF"/>
    <w:rsid w:val="00D14589"/>
    <w:rsid w:val="00D14F3C"/>
    <w:rsid w:val="00D157E3"/>
    <w:rsid w:val="00D17328"/>
    <w:rsid w:val="00D174EE"/>
    <w:rsid w:val="00D20544"/>
    <w:rsid w:val="00D21BAF"/>
    <w:rsid w:val="00D22506"/>
    <w:rsid w:val="00D2258C"/>
    <w:rsid w:val="00D23212"/>
    <w:rsid w:val="00D23539"/>
    <w:rsid w:val="00D246D8"/>
    <w:rsid w:val="00D24E4D"/>
    <w:rsid w:val="00D24EA0"/>
    <w:rsid w:val="00D25199"/>
    <w:rsid w:val="00D26345"/>
    <w:rsid w:val="00D264A3"/>
    <w:rsid w:val="00D26E09"/>
    <w:rsid w:val="00D26F40"/>
    <w:rsid w:val="00D2718F"/>
    <w:rsid w:val="00D277FE"/>
    <w:rsid w:val="00D279EF"/>
    <w:rsid w:val="00D308E2"/>
    <w:rsid w:val="00D318FE"/>
    <w:rsid w:val="00D32053"/>
    <w:rsid w:val="00D341F5"/>
    <w:rsid w:val="00D342F2"/>
    <w:rsid w:val="00D3436D"/>
    <w:rsid w:val="00D346E9"/>
    <w:rsid w:val="00D34DD9"/>
    <w:rsid w:val="00D3558D"/>
    <w:rsid w:val="00D36876"/>
    <w:rsid w:val="00D36A90"/>
    <w:rsid w:val="00D3742E"/>
    <w:rsid w:val="00D40C5E"/>
    <w:rsid w:val="00D4129A"/>
    <w:rsid w:val="00D41800"/>
    <w:rsid w:val="00D41813"/>
    <w:rsid w:val="00D41923"/>
    <w:rsid w:val="00D42449"/>
    <w:rsid w:val="00D43C7E"/>
    <w:rsid w:val="00D43CD7"/>
    <w:rsid w:val="00D44C35"/>
    <w:rsid w:val="00D44EDA"/>
    <w:rsid w:val="00D45283"/>
    <w:rsid w:val="00D45C1E"/>
    <w:rsid w:val="00D45DF3"/>
    <w:rsid w:val="00D4714A"/>
    <w:rsid w:val="00D474BA"/>
    <w:rsid w:val="00D5098D"/>
    <w:rsid w:val="00D50A30"/>
    <w:rsid w:val="00D513D9"/>
    <w:rsid w:val="00D51775"/>
    <w:rsid w:val="00D517B8"/>
    <w:rsid w:val="00D520DE"/>
    <w:rsid w:val="00D52508"/>
    <w:rsid w:val="00D52AED"/>
    <w:rsid w:val="00D531DC"/>
    <w:rsid w:val="00D53A60"/>
    <w:rsid w:val="00D54A3D"/>
    <w:rsid w:val="00D54A9D"/>
    <w:rsid w:val="00D55081"/>
    <w:rsid w:val="00D55985"/>
    <w:rsid w:val="00D56908"/>
    <w:rsid w:val="00D56B15"/>
    <w:rsid w:val="00D5719D"/>
    <w:rsid w:val="00D57528"/>
    <w:rsid w:val="00D57D3F"/>
    <w:rsid w:val="00D6096C"/>
    <w:rsid w:val="00D61152"/>
    <w:rsid w:val="00D622D4"/>
    <w:rsid w:val="00D636D8"/>
    <w:rsid w:val="00D63F87"/>
    <w:rsid w:val="00D642E9"/>
    <w:rsid w:val="00D6431A"/>
    <w:rsid w:val="00D64956"/>
    <w:rsid w:val="00D64F51"/>
    <w:rsid w:val="00D65366"/>
    <w:rsid w:val="00D65AF5"/>
    <w:rsid w:val="00D65DD1"/>
    <w:rsid w:val="00D70468"/>
    <w:rsid w:val="00D713C2"/>
    <w:rsid w:val="00D720E9"/>
    <w:rsid w:val="00D7464D"/>
    <w:rsid w:val="00D74995"/>
    <w:rsid w:val="00D75F25"/>
    <w:rsid w:val="00D76215"/>
    <w:rsid w:val="00D764EC"/>
    <w:rsid w:val="00D76BC3"/>
    <w:rsid w:val="00D773C7"/>
    <w:rsid w:val="00D80FCB"/>
    <w:rsid w:val="00D8123D"/>
    <w:rsid w:val="00D8214C"/>
    <w:rsid w:val="00D82579"/>
    <w:rsid w:val="00D8335C"/>
    <w:rsid w:val="00D8355A"/>
    <w:rsid w:val="00D83607"/>
    <w:rsid w:val="00D84DE2"/>
    <w:rsid w:val="00D84E09"/>
    <w:rsid w:val="00D87323"/>
    <w:rsid w:val="00D90B8F"/>
    <w:rsid w:val="00D90BFF"/>
    <w:rsid w:val="00D90E67"/>
    <w:rsid w:val="00D910C6"/>
    <w:rsid w:val="00D914FE"/>
    <w:rsid w:val="00D929EB"/>
    <w:rsid w:val="00D9428B"/>
    <w:rsid w:val="00D94D31"/>
    <w:rsid w:val="00D95FEC"/>
    <w:rsid w:val="00D960EA"/>
    <w:rsid w:val="00D966A7"/>
    <w:rsid w:val="00D96A85"/>
    <w:rsid w:val="00DA0A46"/>
    <w:rsid w:val="00DA1E9F"/>
    <w:rsid w:val="00DA3385"/>
    <w:rsid w:val="00DA35BA"/>
    <w:rsid w:val="00DA4525"/>
    <w:rsid w:val="00DA4E7B"/>
    <w:rsid w:val="00DA5137"/>
    <w:rsid w:val="00DA54F6"/>
    <w:rsid w:val="00DA5DD1"/>
    <w:rsid w:val="00DA6443"/>
    <w:rsid w:val="00DA69A2"/>
    <w:rsid w:val="00DA6ECE"/>
    <w:rsid w:val="00DA6FA4"/>
    <w:rsid w:val="00DA7F56"/>
    <w:rsid w:val="00DB044A"/>
    <w:rsid w:val="00DB07D7"/>
    <w:rsid w:val="00DB24DE"/>
    <w:rsid w:val="00DB268E"/>
    <w:rsid w:val="00DB366A"/>
    <w:rsid w:val="00DB5A3B"/>
    <w:rsid w:val="00DB608C"/>
    <w:rsid w:val="00DB630B"/>
    <w:rsid w:val="00DB6549"/>
    <w:rsid w:val="00DB6633"/>
    <w:rsid w:val="00DB77C4"/>
    <w:rsid w:val="00DC030C"/>
    <w:rsid w:val="00DC05B5"/>
    <w:rsid w:val="00DC0752"/>
    <w:rsid w:val="00DC0CCF"/>
    <w:rsid w:val="00DC1233"/>
    <w:rsid w:val="00DC1328"/>
    <w:rsid w:val="00DC13AB"/>
    <w:rsid w:val="00DC1F1F"/>
    <w:rsid w:val="00DC5E26"/>
    <w:rsid w:val="00DC6B5D"/>
    <w:rsid w:val="00DC7A18"/>
    <w:rsid w:val="00DC7BA1"/>
    <w:rsid w:val="00DD4299"/>
    <w:rsid w:val="00DD4565"/>
    <w:rsid w:val="00DD5017"/>
    <w:rsid w:val="00DD6D5B"/>
    <w:rsid w:val="00DD725B"/>
    <w:rsid w:val="00DD7361"/>
    <w:rsid w:val="00DE0682"/>
    <w:rsid w:val="00DE1ABB"/>
    <w:rsid w:val="00DE1AC3"/>
    <w:rsid w:val="00DE24D8"/>
    <w:rsid w:val="00DE28E3"/>
    <w:rsid w:val="00DE368A"/>
    <w:rsid w:val="00DE41BA"/>
    <w:rsid w:val="00DE4525"/>
    <w:rsid w:val="00DE461A"/>
    <w:rsid w:val="00DE645C"/>
    <w:rsid w:val="00DF0114"/>
    <w:rsid w:val="00DF0C11"/>
    <w:rsid w:val="00DF1658"/>
    <w:rsid w:val="00DF241D"/>
    <w:rsid w:val="00DF2EE9"/>
    <w:rsid w:val="00DF30A6"/>
    <w:rsid w:val="00DF3849"/>
    <w:rsid w:val="00DF41B0"/>
    <w:rsid w:val="00DF4B39"/>
    <w:rsid w:val="00DF4F2E"/>
    <w:rsid w:val="00DF547C"/>
    <w:rsid w:val="00DF55E2"/>
    <w:rsid w:val="00DF78FC"/>
    <w:rsid w:val="00DF7BBC"/>
    <w:rsid w:val="00E0002E"/>
    <w:rsid w:val="00E00903"/>
    <w:rsid w:val="00E02823"/>
    <w:rsid w:val="00E02D98"/>
    <w:rsid w:val="00E04B08"/>
    <w:rsid w:val="00E05513"/>
    <w:rsid w:val="00E056A6"/>
    <w:rsid w:val="00E0611D"/>
    <w:rsid w:val="00E06227"/>
    <w:rsid w:val="00E06B37"/>
    <w:rsid w:val="00E077E2"/>
    <w:rsid w:val="00E078AC"/>
    <w:rsid w:val="00E07D80"/>
    <w:rsid w:val="00E10A80"/>
    <w:rsid w:val="00E117E3"/>
    <w:rsid w:val="00E12032"/>
    <w:rsid w:val="00E139FD"/>
    <w:rsid w:val="00E13B45"/>
    <w:rsid w:val="00E15539"/>
    <w:rsid w:val="00E15878"/>
    <w:rsid w:val="00E15B56"/>
    <w:rsid w:val="00E1661C"/>
    <w:rsid w:val="00E228CF"/>
    <w:rsid w:val="00E22BF9"/>
    <w:rsid w:val="00E238DD"/>
    <w:rsid w:val="00E2409E"/>
    <w:rsid w:val="00E24BE9"/>
    <w:rsid w:val="00E24F66"/>
    <w:rsid w:val="00E24FC0"/>
    <w:rsid w:val="00E252CC"/>
    <w:rsid w:val="00E2571C"/>
    <w:rsid w:val="00E25D05"/>
    <w:rsid w:val="00E26758"/>
    <w:rsid w:val="00E27541"/>
    <w:rsid w:val="00E30746"/>
    <w:rsid w:val="00E317FD"/>
    <w:rsid w:val="00E3193A"/>
    <w:rsid w:val="00E31F4C"/>
    <w:rsid w:val="00E334A8"/>
    <w:rsid w:val="00E33625"/>
    <w:rsid w:val="00E33649"/>
    <w:rsid w:val="00E3447D"/>
    <w:rsid w:val="00E35326"/>
    <w:rsid w:val="00E36599"/>
    <w:rsid w:val="00E37B2E"/>
    <w:rsid w:val="00E37DA0"/>
    <w:rsid w:val="00E4112A"/>
    <w:rsid w:val="00E41279"/>
    <w:rsid w:val="00E4381E"/>
    <w:rsid w:val="00E43BCF"/>
    <w:rsid w:val="00E444EA"/>
    <w:rsid w:val="00E44E5A"/>
    <w:rsid w:val="00E45D21"/>
    <w:rsid w:val="00E45DE7"/>
    <w:rsid w:val="00E460A0"/>
    <w:rsid w:val="00E460CC"/>
    <w:rsid w:val="00E46282"/>
    <w:rsid w:val="00E46E8A"/>
    <w:rsid w:val="00E47992"/>
    <w:rsid w:val="00E47C15"/>
    <w:rsid w:val="00E47DC8"/>
    <w:rsid w:val="00E50460"/>
    <w:rsid w:val="00E50B70"/>
    <w:rsid w:val="00E50CA6"/>
    <w:rsid w:val="00E50CDB"/>
    <w:rsid w:val="00E52A1B"/>
    <w:rsid w:val="00E542FC"/>
    <w:rsid w:val="00E56005"/>
    <w:rsid w:val="00E56129"/>
    <w:rsid w:val="00E57715"/>
    <w:rsid w:val="00E57F86"/>
    <w:rsid w:val="00E60296"/>
    <w:rsid w:val="00E606B9"/>
    <w:rsid w:val="00E618B1"/>
    <w:rsid w:val="00E62331"/>
    <w:rsid w:val="00E636E8"/>
    <w:rsid w:val="00E64936"/>
    <w:rsid w:val="00E64C16"/>
    <w:rsid w:val="00E651F9"/>
    <w:rsid w:val="00E66474"/>
    <w:rsid w:val="00E67163"/>
    <w:rsid w:val="00E7025F"/>
    <w:rsid w:val="00E70721"/>
    <w:rsid w:val="00E70A26"/>
    <w:rsid w:val="00E70C1E"/>
    <w:rsid w:val="00E711EF"/>
    <w:rsid w:val="00E71406"/>
    <w:rsid w:val="00E71421"/>
    <w:rsid w:val="00E719BB"/>
    <w:rsid w:val="00E729AB"/>
    <w:rsid w:val="00E73760"/>
    <w:rsid w:val="00E747F0"/>
    <w:rsid w:val="00E75E99"/>
    <w:rsid w:val="00E76259"/>
    <w:rsid w:val="00E768F3"/>
    <w:rsid w:val="00E77A1C"/>
    <w:rsid w:val="00E808DD"/>
    <w:rsid w:val="00E812F8"/>
    <w:rsid w:val="00E81CF5"/>
    <w:rsid w:val="00E81FDB"/>
    <w:rsid w:val="00E82696"/>
    <w:rsid w:val="00E82938"/>
    <w:rsid w:val="00E8320D"/>
    <w:rsid w:val="00E83251"/>
    <w:rsid w:val="00E83740"/>
    <w:rsid w:val="00E86EEF"/>
    <w:rsid w:val="00E8724F"/>
    <w:rsid w:val="00E8783C"/>
    <w:rsid w:val="00E878CC"/>
    <w:rsid w:val="00E91F95"/>
    <w:rsid w:val="00E92322"/>
    <w:rsid w:val="00E95655"/>
    <w:rsid w:val="00E956A3"/>
    <w:rsid w:val="00E95759"/>
    <w:rsid w:val="00E957D3"/>
    <w:rsid w:val="00E976A5"/>
    <w:rsid w:val="00E97E0B"/>
    <w:rsid w:val="00EA0709"/>
    <w:rsid w:val="00EA0D19"/>
    <w:rsid w:val="00EA22F1"/>
    <w:rsid w:val="00EA231B"/>
    <w:rsid w:val="00EA283D"/>
    <w:rsid w:val="00EA2929"/>
    <w:rsid w:val="00EA3356"/>
    <w:rsid w:val="00EA41F0"/>
    <w:rsid w:val="00EA4500"/>
    <w:rsid w:val="00EA5433"/>
    <w:rsid w:val="00EA636F"/>
    <w:rsid w:val="00EA66C1"/>
    <w:rsid w:val="00EA71CC"/>
    <w:rsid w:val="00EB0298"/>
    <w:rsid w:val="00EB0D21"/>
    <w:rsid w:val="00EB0D6D"/>
    <w:rsid w:val="00EB1D9C"/>
    <w:rsid w:val="00EB5067"/>
    <w:rsid w:val="00EB5413"/>
    <w:rsid w:val="00EB5521"/>
    <w:rsid w:val="00EB64CF"/>
    <w:rsid w:val="00EB6D5B"/>
    <w:rsid w:val="00EB71E3"/>
    <w:rsid w:val="00EC021D"/>
    <w:rsid w:val="00EC04DE"/>
    <w:rsid w:val="00EC0569"/>
    <w:rsid w:val="00EC0AD5"/>
    <w:rsid w:val="00EC0C58"/>
    <w:rsid w:val="00EC0DFC"/>
    <w:rsid w:val="00EC2E62"/>
    <w:rsid w:val="00EC34BA"/>
    <w:rsid w:val="00EC3993"/>
    <w:rsid w:val="00EC4738"/>
    <w:rsid w:val="00EC6DC5"/>
    <w:rsid w:val="00EC7E93"/>
    <w:rsid w:val="00ED0498"/>
    <w:rsid w:val="00ED18C3"/>
    <w:rsid w:val="00ED1DC0"/>
    <w:rsid w:val="00ED213E"/>
    <w:rsid w:val="00ED53A8"/>
    <w:rsid w:val="00ED59E2"/>
    <w:rsid w:val="00ED5ADD"/>
    <w:rsid w:val="00ED60DA"/>
    <w:rsid w:val="00ED6B35"/>
    <w:rsid w:val="00ED768E"/>
    <w:rsid w:val="00EE02AB"/>
    <w:rsid w:val="00EE1547"/>
    <w:rsid w:val="00EE1AD7"/>
    <w:rsid w:val="00EE2194"/>
    <w:rsid w:val="00EE3081"/>
    <w:rsid w:val="00EE315D"/>
    <w:rsid w:val="00EE3C25"/>
    <w:rsid w:val="00EE4001"/>
    <w:rsid w:val="00EE4C0B"/>
    <w:rsid w:val="00EE6818"/>
    <w:rsid w:val="00EF033E"/>
    <w:rsid w:val="00EF1299"/>
    <w:rsid w:val="00EF131F"/>
    <w:rsid w:val="00EF3C89"/>
    <w:rsid w:val="00EF4BC7"/>
    <w:rsid w:val="00EF51E9"/>
    <w:rsid w:val="00EF54AA"/>
    <w:rsid w:val="00EF55A3"/>
    <w:rsid w:val="00EF7318"/>
    <w:rsid w:val="00F01171"/>
    <w:rsid w:val="00F022EE"/>
    <w:rsid w:val="00F04955"/>
    <w:rsid w:val="00F04B33"/>
    <w:rsid w:val="00F0501F"/>
    <w:rsid w:val="00F05812"/>
    <w:rsid w:val="00F064EC"/>
    <w:rsid w:val="00F07639"/>
    <w:rsid w:val="00F103DB"/>
    <w:rsid w:val="00F10652"/>
    <w:rsid w:val="00F10B8D"/>
    <w:rsid w:val="00F10BC1"/>
    <w:rsid w:val="00F10F23"/>
    <w:rsid w:val="00F13038"/>
    <w:rsid w:val="00F137E2"/>
    <w:rsid w:val="00F13A5A"/>
    <w:rsid w:val="00F142A2"/>
    <w:rsid w:val="00F143B7"/>
    <w:rsid w:val="00F14728"/>
    <w:rsid w:val="00F1484A"/>
    <w:rsid w:val="00F15199"/>
    <w:rsid w:val="00F15A9A"/>
    <w:rsid w:val="00F16651"/>
    <w:rsid w:val="00F210A0"/>
    <w:rsid w:val="00F22A8A"/>
    <w:rsid w:val="00F23AFC"/>
    <w:rsid w:val="00F25C71"/>
    <w:rsid w:val="00F25D14"/>
    <w:rsid w:val="00F25EAF"/>
    <w:rsid w:val="00F26A82"/>
    <w:rsid w:val="00F277EC"/>
    <w:rsid w:val="00F27E7D"/>
    <w:rsid w:val="00F308AA"/>
    <w:rsid w:val="00F30B3F"/>
    <w:rsid w:val="00F312B5"/>
    <w:rsid w:val="00F31402"/>
    <w:rsid w:val="00F3177E"/>
    <w:rsid w:val="00F31BD9"/>
    <w:rsid w:val="00F31F98"/>
    <w:rsid w:val="00F33CFD"/>
    <w:rsid w:val="00F344FC"/>
    <w:rsid w:val="00F34E71"/>
    <w:rsid w:val="00F35F22"/>
    <w:rsid w:val="00F3652A"/>
    <w:rsid w:val="00F36BDE"/>
    <w:rsid w:val="00F407B7"/>
    <w:rsid w:val="00F4080D"/>
    <w:rsid w:val="00F40E1C"/>
    <w:rsid w:val="00F40E3B"/>
    <w:rsid w:val="00F41323"/>
    <w:rsid w:val="00F41BD0"/>
    <w:rsid w:val="00F42033"/>
    <w:rsid w:val="00F425D4"/>
    <w:rsid w:val="00F429EA"/>
    <w:rsid w:val="00F42B46"/>
    <w:rsid w:val="00F43F4F"/>
    <w:rsid w:val="00F45467"/>
    <w:rsid w:val="00F4594E"/>
    <w:rsid w:val="00F45D1E"/>
    <w:rsid w:val="00F46178"/>
    <w:rsid w:val="00F464E8"/>
    <w:rsid w:val="00F46A58"/>
    <w:rsid w:val="00F471D4"/>
    <w:rsid w:val="00F472A4"/>
    <w:rsid w:val="00F47925"/>
    <w:rsid w:val="00F5426C"/>
    <w:rsid w:val="00F54339"/>
    <w:rsid w:val="00F543D7"/>
    <w:rsid w:val="00F546F6"/>
    <w:rsid w:val="00F5489E"/>
    <w:rsid w:val="00F55841"/>
    <w:rsid w:val="00F55E87"/>
    <w:rsid w:val="00F56A58"/>
    <w:rsid w:val="00F56E07"/>
    <w:rsid w:val="00F60564"/>
    <w:rsid w:val="00F60931"/>
    <w:rsid w:val="00F614F2"/>
    <w:rsid w:val="00F61B31"/>
    <w:rsid w:val="00F636DD"/>
    <w:rsid w:val="00F63D52"/>
    <w:rsid w:val="00F63E00"/>
    <w:rsid w:val="00F6409F"/>
    <w:rsid w:val="00F64251"/>
    <w:rsid w:val="00F646C8"/>
    <w:rsid w:val="00F64752"/>
    <w:rsid w:val="00F648B9"/>
    <w:rsid w:val="00F6494E"/>
    <w:rsid w:val="00F64BD3"/>
    <w:rsid w:val="00F64C01"/>
    <w:rsid w:val="00F6531B"/>
    <w:rsid w:val="00F70BEB"/>
    <w:rsid w:val="00F7100C"/>
    <w:rsid w:val="00F73191"/>
    <w:rsid w:val="00F73A7C"/>
    <w:rsid w:val="00F75112"/>
    <w:rsid w:val="00F767E9"/>
    <w:rsid w:val="00F76EB6"/>
    <w:rsid w:val="00F77236"/>
    <w:rsid w:val="00F77E28"/>
    <w:rsid w:val="00F8071F"/>
    <w:rsid w:val="00F81613"/>
    <w:rsid w:val="00F82488"/>
    <w:rsid w:val="00F82EBA"/>
    <w:rsid w:val="00F83670"/>
    <w:rsid w:val="00F84D05"/>
    <w:rsid w:val="00F84E77"/>
    <w:rsid w:val="00F859FD"/>
    <w:rsid w:val="00F85ACE"/>
    <w:rsid w:val="00F87CF9"/>
    <w:rsid w:val="00F9002B"/>
    <w:rsid w:val="00F909A3"/>
    <w:rsid w:val="00F9229C"/>
    <w:rsid w:val="00F93939"/>
    <w:rsid w:val="00F9395E"/>
    <w:rsid w:val="00F93F13"/>
    <w:rsid w:val="00F93F7A"/>
    <w:rsid w:val="00F93F8B"/>
    <w:rsid w:val="00F94C0B"/>
    <w:rsid w:val="00F97CFF"/>
    <w:rsid w:val="00FA03FC"/>
    <w:rsid w:val="00FA20D5"/>
    <w:rsid w:val="00FA2896"/>
    <w:rsid w:val="00FA2A0F"/>
    <w:rsid w:val="00FA36CF"/>
    <w:rsid w:val="00FA3858"/>
    <w:rsid w:val="00FA49A1"/>
    <w:rsid w:val="00FA5397"/>
    <w:rsid w:val="00FA5581"/>
    <w:rsid w:val="00FA565E"/>
    <w:rsid w:val="00FA62C0"/>
    <w:rsid w:val="00FB029F"/>
    <w:rsid w:val="00FB12A5"/>
    <w:rsid w:val="00FB19B3"/>
    <w:rsid w:val="00FB1B7A"/>
    <w:rsid w:val="00FB2A09"/>
    <w:rsid w:val="00FB2C88"/>
    <w:rsid w:val="00FB34B7"/>
    <w:rsid w:val="00FB36F7"/>
    <w:rsid w:val="00FC0B73"/>
    <w:rsid w:val="00FC0C94"/>
    <w:rsid w:val="00FC0CD6"/>
    <w:rsid w:val="00FC0DC6"/>
    <w:rsid w:val="00FC15BB"/>
    <w:rsid w:val="00FC2724"/>
    <w:rsid w:val="00FC322B"/>
    <w:rsid w:val="00FC4967"/>
    <w:rsid w:val="00FC57C7"/>
    <w:rsid w:val="00FC5C46"/>
    <w:rsid w:val="00FC624D"/>
    <w:rsid w:val="00FC6278"/>
    <w:rsid w:val="00FC6EE1"/>
    <w:rsid w:val="00FD0530"/>
    <w:rsid w:val="00FD0CB4"/>
    <w:rsid w:val="00FD1D22"/>
    <w:rsid w:val="00FD29DA"/>
    <w:rsid w:val="00FD57CA"/>
    <w:rsid w:val="00FD584A"/>
    <w:rsid w:val="00FD6F67"/>
    <w:rsid w:val="00FD7B73"/>
    <w:rsid w:val="00FE0452"/>
    <w:rsid w:val="00FE088A"/>
    <w:rsid w:val="00FE0C73"/>
    <w:rsid w:val="00FE1AB5"/>
    <w:rsid w:val="00FE1EC1"/>
    <w:rsid w:val="00FE26D1"/>
    <w:rsid w:val="00FE3076"/>
    <w:rsid w:val="00FE440A"/>
    <w:rsid w:val="00FE4DB8"/>
    <w:rsid w:val="00FE61DA"/>
    <w:rsid w:val="00FE62D2"/>
    <w:rsid w:val="00FE6703"/>
    <w:rsid w:val="00FE6FD0"/>
    <w:rsid w:val="00FF1C9D"/>
    <w:rsid w:val="00FF214E"/>
    <w:rsid w:val="00FF2284"/>
    <w:rsid w:val="00FF4684"/>
    <w:rsid w:val="00FF5797"/>
    <w:rsid w:val="00FF64D7"/>
    <w:rsid w:val="00FF680F"/>
    <w:rsid w:val="00FF74A9"/>
    <w:rsid w:val="00FF76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6CFF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link w:val="Char1"/>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812756"/>
    <w:rPr>
      <w:rFonts w:ascii="Arial" w:eastAsia="Times New Roman" w:hAnsi="Arial"/>
      <w:lang w:val="en-GB" w:eastAsia="zh-CN"/>
    </w:rPr>
  </w:style>
  <w:style w:type="paragraph" w:customStyle="1" w:styleId="textintend3">
    <w:name w:val="text intend 3"/>
    <w:basedOn w:val="a0"/>
    <w:rsid w:val="00B20FCF"/>
    <w:pPr>
      <w:numPr>
        <w:numId w:val="16"/>
      </w:numPr>
    </w:pPr>
    <w:rPr>
      <w:rFonts w:ascii="Times New Roman" w:eastAsia="MS Mincho" w:hAnsi="Times New Roman"/>
      <w:sz w:val="24"/>
      <w:lang w:val="en-US" w:eastAsia="ja-JP"/>
    </w:rPr>
  </w:style>
  <w:style w:type="paragraph" w:styleId="afb">
    <w:name w:val="Plain Text"/>
    <w:basedOn w:val="a0"/>
    <w:link w:val="Char2"/>
    <w:uiPriority w:val="99"/>
    <w:unhideWhenUsed/>
    <w:rsid w:val="00B20FC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2">
    <w:name w:val="글자만 Char"/>
    <w:basedOn w:val="a1"/>
    <w:link w:val="afb"/>
    <w:uiPriority w:val="99"/>
    <w:rsid w:val="00B20FCF"/>
    <w:rPr>
      <w:rFonts w:ascii="Courier New" w:eastAsia="굴림" w:hAnsi="Courier New" w:cs="Courier New"/>
      <w:kern w:val="2"/>
      <w:lang w:eastAsia="ko-KR"/>
    </w:rPr>
  </w:style>
  <w:style w:type="character" w:customStyle="1" w:styleId="Char1">
    <w:name w:val="목록 단락 Char"/>
    <w:link w:val="af8"/>
    <w:uiPriority w:val="34"/>
    <w:rsid w:val="00F277EC"/>
    <w:rPr>
      <w:rFonts w:ascii="Calibri" w:eastAsia="Times New Roman" w:hAnsi="Calibri" w:cs="Calibri"/>
      <w:sz w:val="22"/>
      <w:szCs w:val="22"/>
      <w:lang w:val="en-GB" w:eastAsia="zh-CN"/>
    </w:rPr>
  </w:style>
  <w:style w:type="paragraph" w:styleId="afc">
    <w:name w:val="Normal (Web)"/>
    <w:basedOn w:val="a0"/>
    <w:uiPriority w:val="99"/>
    <w:unhideWhenUsed/>
    <w:rsid w:val="00260265"/>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link w:val="Char1"/>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812756"/>
    <w:rPr>
      <w:rFonts w:ascii="Arial" w:eastAsia="Times New Roman" w:hAnsi="Arial"/>
      <w:lang w:val="en-GB" w:eastAsia="zh-CN"/>
    </w:rPr>
  </w:style>
  <w:style w:type="paragraph" w:customStyle="1" w:styleId="textintend3">
    <w:name w:val="text intend 3"/>
    <w:basedOn w:val="a0"/>
    <w:rsid w:val="00B20FCF"/>
    <w:pPr>
      <w:numPr>
        <w:numId w:val="16"/>
      </w:numPr>
    </w:pPr>
    <w:rPr>
      <w:rFonts w:ascii="Times New Roman" w:eastAsia="MS Mincho" w:hAnsi="Times New Roman"/>
      <w:sz w:val="24"/>
      <w:lang w:val="en-US" w:eastAsia="ja-JP"/>
    </w:rPr>
  </w:style>
  <w:style w:type="paragraph" w:styleId="afb">
    <w:name w:val="Plain Text"/>
    <w:basedOn w:val="a0"/>
    <w:link w:val="Char2"/>
    <w:uiPriority w:val="99"/>
    <w:unhideWhenUsed/>
    <w:rsid w:val="00B20FC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2">
    <w:name w:val="글자만 Char"/>
    <w:basedOn w:val="a1"/>
    <w:link w:val="afb"/>
    <w:uiPriority w:val="99"/>
    <w:rsid w:val="00B20FCF"/>
    <w:rPr>
      <w:rFonts w:ascii="Courier New" w:eastAsia="굴림" w:hAnsi="Courier New" w:cs="Courier New"/>
      <w:kern w:val="2"/>
      <w:lang w:eastAsia="ko-KR"/>
    </w:rPr>
  </w:style>
  <w:style w:type="character" w:customStyle="1" w:styleId="Char1">
    <w:name w:val="목록 단락 Char"/>
    <w:link w:val="af8"/>
    <w:uiPriority w:val="34"/>
    <w:rsid w:val="00F277EC"/>
    <w:rPr>
      <w:rFonts w:ascii="Calibri" w:eastAsia="Times New Roman" w:hAnsi="Calibri" w:cs="Calibri"/>
      <w:sz w:val="22"/>
      <w:szCs w:val="22"/>
      <w:lang w:val="en-GB" w:eastAsia="zh-CN"/>
    </w:rPr>
  </w:style>
  <w:style w:type="paragraph" w:styleId="afc">
    <w:name w:val="Normal (Web)"/>
    <w:basedOn w:val="a0"/>
    <w:uiPriority w:val="99"/>
    <w:unhideWhenUsed/>
    <w:rsid w:val="00260265"/>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441070063">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68737679">
      <w:bodyDiv w:val="1"/>
      <w:marLeft w:val="0"/>
      <w:marRight w:val="0"/>
      <w:marTop w:val="0"/>
      <w:marBottom w:val="0"/>
      <w:divBdr>
        <w:top w:val="none" w:sz="0" w:space="0" w:color="auto"/>
        <w:left w:val="none" w:sz="0" w:space="0" w:color="auto"/>
        <w:bottom w:val="none" w:sz="0" w:space="0" w:color="auto"/>
        <w:right w:val="none" w:sz="0" w:space="0" w:color="auto"/>
      </w:divBdr>
      <w:divsChild>
        <w:div w:id="1473214059">
          <w:marLeft w:val="547"/>
          <w:marRight w:val="0"/>
          <w:marTop w:val="86"/>
          <w:marBottom w:val="0"/>
          <w:divBdr>
            <w:top w:val="none" w:sz="0" w:space="0" w:color="auto"/>
            <w:left w:val="none" w:sz="0" w:space="0" w:color="auto"/>
            <w:bottom w:val="none" w:sz="0" w:space="0" w:color="auto"/>
            <w:right w:val="none" w:sz="0" w:space="0" w:color="auto"/>
          </w:divBdr>
        </w:div>
        <w:div w:id="1002004205">
          <w:marLeft w:val="1166"/>
          <w:marRight w:val="0"/>
          <w:marTop w:val="86"/>
          <w:marBottom w:val="0"/>
          <w:divBdr>
            <w:top w:val="none" w:sz="0" w:space="0" w:color="auto"/>
            <w:left w:val="none" w:sz="0" w:space="0" w:color="auto"/>
            <w:bottom w:val="none" w:sz="0" w:space="0" w:color="auto"/>
            <w:right w:val="none" w:sz="0" w:space="0" w:color="auto"/>
          </w:divBdr>
        </w:div>
        <w:div w:id="1041133837">
          <w:marLeft w:val="1166"/>
          <w:marRight w:val="0"/>
          <w:marTop w:val="86"/>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3003181">
      <w:bodyDiv w:val="1"/>
      <w:marLeft w:val="0"/>
      <w:marRight w:val="0"/>
      <w:marTop w:val="0"/>
      <w:marBottom w:val="0"/>
      <w:divBdr>
        <w:top w:val="none" w:sz="0" w:space="0" w:color="auto"/>
        <w:left w:val="none" w:sz="0" w:space="0" w:color="auto"/>
        <w:bottom w:val="none" w:sz="0" w:space="0" w:color="auto"/>
        <w:right w:val="none" w:sz="0" w:space="0" w:color="auto"/>
      </w:divBdr>
    </w:div>
    <w:div w:id="643242434">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757017117">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52840473">
      <w:bodyDiv w:val="1"/>
      <w:marLeft w:val="0"/>
      <w:marRight w:val="0"/>
      <w:marTop w:val="0"/>
      <w:marBottom w:val="0"/>
      <w:divBdr>
        <w:top w:val="none" w:sz="0" w:space="0" w:color="auto"/>
        <w:left w:val="none" w:sz="0" w:space="0" w:color="auto"/>
        <w:bottom w:val="none" w:sz="0" w:space="0" w:color="auto"/>
        <w:right w:val="none" w:sz="0" w:space="0" w:color="auto"/>
      </w:divBdr>
    </w:div>
    <w:div w:id="8707232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030491943">
      <w:bodyDiv w:val="1"/>
      <w:marLeft w:val="0"/>
      <w:marRight w:val="0"/>
      <w:marTop w:val="0"/>
      <w:marBottom w:val="0"/>
      <w:divBdr>
        <w:top w:val="none" w:sz="0" w:space="0" w:color="auto"/>
        <w:left w:val="none" w:sz="0" w:space="0" w:color="auto"/>
        <w:bottom w:val="none" w:sz="0" w:space="0" w:color="auto"/>
        <w:right w:val="none" w:sz="0" w:space="0" w:color="auto"/>
      </w:divBdr>
      <w:divsChild>
        <w:div w:id="1038968930">
          <w:marLeft w:val="547"/>
          <w:marRight w:val="0"/>
          <w:marTop w:val="86"/>
          <w:marBottom w:val="0"/>
          <w:divBdr>
            <w:top w:val="none" w:sz="0" w:space="0" w:color="auto"/>
            <w:left w:val="none" w:sz="0" w:space="0" w:color="auto"/>
            <w:bottom w:val="none" w:sz="0" w:space="0" w:color="auto"/>
            <w:right w:val="none" w:sz="0" w:space="0" w:color="auto"/>
          </w:divBdr>
        </w:div>
        <w:div w:id="494105221">
          <w:marLeft w:val="1166"/>
          <w:marRight w:val="0"/>
          <w:marTop w:val="86"/>
          <w:marBottom w:val="0"/>
          <w:divBdr>
            <w:top w:val="none" w:sz="0" w:space="0" w:color="auto"/>
            <w:left w:val="none" w:sz="0" w:space="0" w:color="auto"/>
            <w:bottom w:val="none" w:sz="0" w:space="0" w:color="auto"/>
            <w:right w:val="none" w:sz="0" w:space="0" w:color="auto"/>
          </w:divBdr>
        </w:div>
        <w:div w:id="529149656">
          <w:marLeft w:val="1166"/>
          <w:marRight w:val="0"/>
          <w:marTop w:val="86"/>
          <w:marBottom w:val="0"/>
          <w:divBdr>
            <w:top w:val="none" w:sz="0" w:space="0" w:color="auto"/>
            <w:left w:val="none" w:sz="0" w:space="0" w:color="auto"/>
            <w:bottom w:val="none" w:sz="0" w:space="0" w:color="auto"/>
            <w:right w:val="none" w:sz="0" w:space="0" w:color="auto"/>
          </w:divBdr>
        </w:div>
        <w:div w:id="2075856576">
          <w:marLeft w:val="547"/>
          <w:marRight w:val="0"/>
          <w:marTop w:val="86"/>
          <w:marBottom w:val="0"/>
          <w:divBdr>
            <w:top w:val="none" w:sz="0" w:space="0" w:color="auto"/>
            <w:left w:val="none" w:sz="0" w:space="0" w:color="auto"/>
            <w:bottom w:val="none" w:sz="0" w:space="0" w:color="auto"/>
            <w:right w:val="none" w:sz="0" w:space="0" w:color="auto"/>
          </w:divBdr>
        </w:div>
        <w:div w:id="99909399">
          <w:marLeft w:val="1166"/>
          <w:marRight w:val="0"/>
          <w:marTop w:val="86"/>
          <w:marBottom w:val="0"/>
          <w:divBdr>
            <w:top w:val="none" w:sz="0" w:space="0" w:color="auto"/>
            <w:left w:val="none" w:sz="0" w:space="0" w:color="auto"/>
            <w:bottom w:val="none" w:sz="0" w:space="0" w:color="auto"/>
            <w:right w:val="none" w:sz="0" w:space="0" w:color="auto"/>
          </w:divBdr>
        </w:div>
        <w:div w:id="1364017862">
          <w:marLeft w:val="1166"/>
          <w:marRight w:val="0"/>
          <w:marTop w:val="86"/>
          <w:marBottom w:val="0"/>
          <w:divBdr>
            <w:top w:val="none" w:sz="0" w:space="0" w:color="auto"/>
            <w:left w:val="none" w:sz="0" w:space="0" w:color="auto"/>
            <w:bottom w:val="none" w:sz="0" w:space="0" w:color="auto"/>
            <w:right w:val="none" w:sz="0" w:space="0" w:color="auto"/>
          </w:divBdr>
        </w:div>
      </w:divsChild>
    </w:div>
    <w:div w:id="1100029224">
      <w:bodyDiv w:val="1"/>
      <w:marLeft w:val="0"/>
      <w:marRight w:val="0"/>
      <w:marTop w:val="0"/>
      <w:marBottom w:val="0"/>
      <w:divBdr>
        <w:top w:val="none" w:sz="0" w:space="0" w:color="auto"/>
        <w:left w:val="none" w:sz="0" w:space="0" w:color="auto"/>
        <w:bottom w:val="none" w:sz="0" w:space="0" w:color="auto"/>
        <w:right w:val="none" w:sz="0" w:space="0" w:color="auto"/>
      </w:divBdr>
      <w:divsChild>
        <w:div w:id="1051346451">
          <w:marLeft w:val="1166"/>
          <w:marRight w:val="0"/>
          <w:marTop w:val="86"/>
          <w:marBottom w:val="0"/>
          <w:divBdr>
            <w:top w:val="none" w:sz="0" w:space="0" w:color="auto"/>
            <w:left w:val="none" w:sz="0" w:space="0" w:color="auto"/>
            <w:bottom w:val="none" w:sz="0" w:space="0" w:color="auto"/>
            <w:right w:val="none" w:sz="0" w:space="0" w:color="auto"/>
          </w:divBdr>
        </w:div>
        <w:div w:id="913317625">
          <w:marLeft w:val="1166"/>
          <w:marRight w:val="0"/>
          <w:marTop w:val="86"/>
          <w:marBottom w:val="0"/>
          <w:divBdr>
            <w:top w:val="none" w:sz="0" w:space="0" w:color="auto"/>
            <w:left w:val="none" w:sz="0" w:space="0" w:color="auto"/>
            <w:bottom w:val="none" w:sz="0" w:space="0" w:color="auto"/>
            <w:right w:val="none" w:sz="0" w:space="0" w:color="auto"/>
          </w:divBdr>
        </w:div>
      </w:divsChild>
    </w:div>
    <w:div w:id="1279292807">
      <w:bodyDiv w:val="1"/>
      <w:marLeft w:val="0"/>
      <w:marRight w:val="0"/>
      <w:marTop w:val="0"/>
      <w:marBottom w:val="0"/>
      <w:divBdr>
        <w:top w:val="none" w:sz="0" w:space="0" w:color="auto"/>
        <w:left w:val="none" w:sz="0" w:space="0" w:color="auto"/>
        <w:bottom w:val="none" w:sz="0" w:space="0" w:color="auto"/>
        <w:right w:val="none" w:sz="0" w:space="0" w:color="auto"/>
      </w:divBdr>
      <w:divsChild>
        <w:div w:id="1066757213">
          <w:marLeft w:val="1166"/>
          <w:marRight w:val="0"/>
          <w:marTop w:val="86"/>
          <w:marBottom w:val="0"/>
          <w:divBdr>
            <w:top w:val="none" w:sz="0" w:space="0" w:color="auto"/>
            <w:left w:val="none" w:sz="0" w:space="0" w:color="auto"/>
            <w:bottom w:val="none" w:sz="0" w:space="0" w:color="auto"/>
            <w:right w:val="none" w:sz="0" w:space="0" w:color="auto"/>
          </w:divBdr>
        </w:div>
      </w:divsChild>
    </w:div>
    <w:div w:id="1436632342">
      <w:bodyDiv w:val="1"/>
      <w:marLeft w:val="0"/>
      <w:marRight w:val="0"/>
      <w:marTop w:val="0"/>
      <w:marBottom w:val="0"/>
      <w:divBdr>
        <w:top w:val="none" w:sz="0" w:space="0" w:color="auto"/>
        <w:left w:val="none" w:sz="0" w:space="0" w:color="auto"/>
        <w:bottom w:val="none" w:sz="0" w:space="0" w:color="auto"/>
        <w:right w:val="none" w:sz="0" w:space="0" w:color="auto"/>
      </w:divBdr>
    </w:div>
    <w:div w:id="1457986544">
      <w:bodyDiv w:val="1"/>
      <w:marLeft w:val="0"/>
      <w:marRight w:val="0"/>
      <w:marTop w:val="0"/>
      <w:marBottom w:val="0"/>
      <w:divBdr>
        <w:top w:val="none" w:sz="0" w:space="0" w:color="auto"/>
        <w:left w:val="none" w:sz="0" w:space="0" w:color="auto"/>
        <w:bottom w:val="none" w:sz="0" w:space="0" w:color="auto"/>
        <w:right w:val="none" w:sz="0" w:space="0" w:color="auto"/>
      </w:divBdr>
    </w:div>
    <w:div w:id="1537934181">
      <w:bodyDiv w:val="1"/>
      <w:marLeft w:val="0"/>
      <w:marRight w:val="0"/>
      <w:marTop w:val="0"/>
      <w:marBottom w:val="0"/>
      <w:divBdr>
        <w:top w:val="none" w:sz="0" w:space="0" w:color="auto"/>
        <w:left w:val="none" w:sz="0" w:space="0" w:color="auto"/>
        <w:bottom w:val="none" w:sz="0" w:space="0" w:color="auto"/>
        <w:right w:val="none" w:sz="0" w:space="0" w:color="auto"/>
      </w:divBdr>
    </w:div>
    <w:div w:id="1571886556">
      <w:bodyDiv w:val="1"/>
      <w:marLeft w:val="0"/>
      <w:marRight w:val="0"/>
      <w:marTop w:val="0"/>
      <w:marBottom w:val="0"/>
      <w:divBdr>
        <w:top w:val="none" w:sz="0" w:space="0" w:color="auto"/>
        <w:left w:val="none" w:sz="0" w:space="0" w:color="auto"/>
        <w:bottom w:val="none" w:sz="0" w:space="0" w:color="auto"/>
        <w:right w:val="none" w:sz="0" w:space="0" w:color="auto"/>
      </w:divBdr>
    </w:div>
    <w:div w:id="1582720475">
      <w:bodyDiv w:val="1"/>
      <w:marLeft w:val="0"/>
      <w:marRight w:val="0"/>
      <w:marTop w:val="0"/>
      <w:marBottom w:val="0"/>
      <w:divBdr>
        <w:top w:val="none" w:sz="0" w:space="0" w:color="auto"/>
        <w:left w:val="none" w:sz="0" w:space="0" w:color="auto"/>
        <w:bottom w:val="none" w:sz="0" w:space="0" w:color="auto"/>
        <w:right w:val="none" w:sz="0" w:space="0" w:color="auto"/>
      </w:divBdr>
    </w:div>
    <w:div w:id="1708336776">
      <w:bodyDiv w:val="1"/>
      <w:marLeft w:val="0"/>
      <w:marRight w:val="0"/>
      <w:marTop w:val="0"/>
      <w:marBottom w:val="0"/>
      <w:divBdr>
        <w:top w:val="none" w:sz="0" w:space="0" w:color="auto"/>
        <w:left w:val="none" w:sz="0" w:space="0" w:color="auto"/>
        <w:bottom w:val="none" w:sz="0" w:space="0" w:color="auto"/>
        <w:right w:val="none" w:sz="0" w:space="0" w:color="auto"/>
      </w:divBdr>
      <w:divsChild>
        <w:div w:id="1002588354">
          <w:marLeft w:val="1166"/>
          <w:marRight w:val="0"/>
          <w:marTop w:val="96"/>
          <w:marBottom w:val="0"/>
          <w:divBdr>
            <w:top w:val="none" w:sz="0" w:space="0" w:color="auto"/>
            <w:left w:val="none" w:sz="0" w:space="0" w:color="auto"/>
            <w:bottom w:val="none" w:sz="0" w:space="0" w:color="auto"/>
            <w:right w:val="none" w:sz="0" w:space="0" w:color="auto"/>
          </w:divBdr>
        </w:div>
      </w:divsChild>
    </w:div>
    <w:div w:id="1729105967">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1897435">
      <w:bodyDiv w:val="1"/>
      <w:marLeft w:val="0"/>
      <w:marRight w:val="0"/>
      <w:marTop w:val="0"/>
      <w:marBottom w:val="0"/>
      <w:divBdr>
        <w:top w:val="none" w:sz="0" w:space="0" w:color="auto"/>
        <w:left w:val="none" w:sz="0" w:space="0" w:color="auto"/>
        <w:bottom w:val="none" w:sz="0" w:space="0" w:color="auto"/>
        <w:right w:val="none" w:sz="0" w:space="0" w:color="auto"/>
      </w:divBdr>
    </w:div>
    <w:div w:id="1895502290">
      <w:bodyDiv w:val="1"/>
      <w:marLeft w:val="0"/>
      <w:marRight w:val="0"/>
      <w:marTop w:val="0"/>
      <w:marBottom w:val="0"/>
      <w:divBdr>
        <w:top w:val="none" w:sz="0" w:space="0" w:color="auto"/>
        <w:left w:val="none" w:sz="0" w:space="0" w:color="auto"/>
        <w:bottom w:val="none" w:sz="0" w:space="0" w:color="auto"/>
        <w:right w:val="none" w:sz="0" w:space="0" w:color="auto"/>
      </w:divBdr>
    </w:div>
    <w:div w:id="1962567783">
      <w:bodyDiv w:val="1"/>
      <w:marLeft w:val="0"/>
      <w:marRight w:val="0"/>
      <w:marTop w:val="0"/>
      <w:marBottom w:val="0"/>
      <w:divBdr>
        <w:top w:val="none" w:sz="0" w:space="0" w:color="auto"/>
        <w:left w:val="none" w:sz="0" w:space="0" w:color="auto"/>
        <w:bottom w:val="none" w:sz="0" w:space="0" w:color="auto"/>
        <w:right w:val="none" w:sz="0" w:space="0" w:color="auto"/>
      </w:divBdr>
      <w:divsChild>
        <w:div w:id="1844852412">
          <w:marLeft w:val="1166"/>
          <w:marRight w:val="0"/>
          <w:marTop w:val="106"/>
          <w:marBottom w:val="0"/>
          <w:divBdr>
            <w:top w:val="none" w:sz="0" w:space="0" w:color="auto"/>
            <w:left w:val="none" w:sz="0" w:space="0" w:color="auto"/>
            <w:bottom w:val="none" w:sz="0" w:space="0" w:color="auto"/>
            <w:right w:val="none" w:sz="0" w:space="0" w:color="auto"/>
          </w:divBdr>
        </w:div>
        <w:div w:id="793600745">
          <w:marLeft w:val="1800"/>
          <w:marRight w:val="0"/>
          <w:marTop w:val="91"/>
          <w:marBottom w:val="0"/>
          <w:divBdr>
            <w:top w:val="none" w:sz="0" w:space="0" w:color="auto"/>
            <w:left w:val="none" w:sz="0" w:space="0" w:color="auto"/>
            <w:bottom w:val="none" w:sz="0" w:space="0" w:color="auto"/>
            <w:right w:val="none" w:sz="0" w:space="0" w:color="auto"/>
          </w:divBdr>
        </w:div>
        <w:div w:id="535781005">
          <w:marLeft w:val="2520"/>
          <w:marRight w:val="0"/>
          <w:marTop w:val="77"/>
          <w:marBottom w:val="0"/>
          <w:divBdr>
            <w:top w:val="none" w:sz="0" w:space="0" w:color="auto"/>
            <w:left w:val="none" w:sz="0" w:space="0" w:color="auto"/>
            <w:bottom w:val="none" w:sz="0" w:space="0" w:color="auto"/>
            <w:right w:val="none" w:sz="0" w:space="0" w:color="auto"/>
          </w:divBdr>
        </w:div>
        <w:div w:id="259992692">
          <w:marLeft w:val="2520"/>
          <w:marRight w:val="0"/>
          <w:marTop w:val="77"/>
          <w:marBottom w:val="0"/>
          <w:divBdr>
            <w:top w:val="none" w:sz="0" w:space="0" w:color="auto"/>
            <w:left w:val="none" w:sz="0" w:space="0" w:color="auto"/>
            <w:bottom w:val="none" w:sz="0" w:space="0" w:color="auto"/>
            <w:right w:val="none" w:sz="0" w:space="0" w:color="auto"/>
          </w:divBdr>
        </w:div>
        <w:div w:id="795638989">
          <w:marLeft w:val="252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E665C7-2446-412D-8176-71685A6599CC}">
  <ds:schemaRefs>
    <ds:schemaRef ds:uri="http://schemas.microsoft.com/office/2006/metadata/longProperties"/>
  </ds:schemaRefs>
</ds:datastoreItem>
</file>

<file path=customXml/itemProps2.xml><?xml version="1.0" encoding="utf-8"?>
<ds:datastoreItem xmlns:ds="http://schemas.openxmlformats.org/officeDocument/2006/customXml" ds:itemID="{D57FFFA7-05C3-4269-B7FF-F4DC318F2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6BC112-3DB9-4E7D-852F-816086009151}">
  <ds:schemaRefs>
    <ds:schemaRef ds:uri="http://schemas.microsoft.com/sharepoint/v3/contenttype/forms"/>
  </ds:schemaRefs>
</ds:datastoreItem>
</file>

<file path=customXml/itemProps4.xml><?xml version="1.0" encoding="utf-8"?>
<ds:datastoreItem xmlns:ds="http://schemas.openxmlformats.org/officeDocument/2006/customXml" ds:itemID="{056EC7DA-A9AA-4AFB-862E-26EB71CE4566}">
  <ds:schemaRefs>
    <ds:schemaRef ds:uri="http://schemas.microsoft.com/sharepoint/events"/>
  </ds:schemaRefs>
</ds:datastoreItem>
</file>

<file path=customXml/itemProps5.xml><?xml version="1.0" encoding="utf-8"?>
<ds:datastoreItem xmlns:ds="http://schemas.openxmlformats.org/officeDocument/2006/customXml" ds:itemID="{5CF8EA44-DF32-4C88-AA70-54B6DA415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1302</TotalTime>
  <Pages>3</Pages>
  <Words>979</Words>
  <Characters>5586</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Work plan for SI on Latency Reduction</vt:lpstr>
      <vt:lpstr>Work plan for SI on Latency Reduction</vt:lpstr>
    </vt:vector>
  </TitlesOfParts>
  <Company>Ericsson</Company>
  <LinksUpToDate>false</LinksUpToDate>
  <CharactersWithSpaces>6552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plan for SI on Latency Reduction</dc:title>
  <dc:creator>Ericsson</dc:creator>
  <cp:keywords>3GPP; Ericsson; TDoc</cp:keywords>
  <cp:lastModifiedBy>Hyukjin</cp:lastModifiedBy>
  <cp:revision>84</cp:revision>
  <cp:lastPrinted>2012-09-26T11:01:00Z</cp:lastPrinted>
  <dcterms:created xsi:type="dcterms:W3CDTF">2016-11-04T21:09:00Z</dcterms:created>
  <dcterms:modified xsi:type="dcterms:W3CDTF">2017-05-06T02:15:00Z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25/09/2012</vt:lpwstr>
  </property>
  <property fmtid="{D5CDD505-2E9C-101B-9397-08002B2CF9AE}" pid="3" name="_NewReviewCycle">
    <vt:lpwstr/>
  </property>
  <property fmtid="{D5CDD505-2E9C-101B-9397-08002B2CF9AE}" pid="4" name="_ms_pID_725343">
    <vt:lpwstr>(7)tbsgHJKUQKKmFRw/9ljTUGcVbylL1QVZRQNj1NqcVxJLVxqaH4rlodke2lkIrX/YSP+5S8tb_x000d_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ookWXKwy+kG01CqltIhJivgXgRAe65MF8XLX7Clg+evQfZL2vW/0tNA0jUF09jI6A7E/M48+_x000d_
yAe6p/r5s2QFimaXkbNWTYQtjwsekaWEZZJizc61YNKrH+BnooUiRIP5vRLiSW9+8jITvErT_x000d_
ri+3rsz2u/A9ROFrZTJ06FuCA86EoCoXZKf1g50NKa6CNw3CtHCxuS4lodlprT4K4Ge4IfV3</vt:lpwstr>
  </property>
  <property fmtid="{D5CDD505-2E9C-101B-9397-08002B2CF9AE}" pid="13" name="_ms_pID_7253433_00">
    <vt:lpwstr>_ms_pID_7253433</vt:lpwstr>
  </property>
  <property fmtid="{D5CDD505-2E9C-101B-9397-08002B2CF9AE}" pid="14" name="_ms_pID_7253434">
    <vt:lpwstr>_x000d_
BJn7GL8o2aFVQsQWAD5zT3tjhZTQoMqSelKTmw5t8ljPPGXhKp0DNnquIPrzE5vkxFoJaA+0_x000d_
OBvLWMK1SHfMkO3LM+QNqm4sjj7V/2C2xVMMKqkgf7BzE1y683jGVifNddr/1vkxI0HV6g7B_x000d_
lP91UaIm1BH+Jtqb/9w5IZ/RZdv3NKak60nSxClm7kiM7+vzycGbQGVXJTnCbbSU5ydcxE2m_x000d_
r9CrS491x1rucD4E</vt:lpwstr>
  </property>
  <property fmtid="{D5CDD505-2E9C-101B-9397-08002B2CF9AE}" pid="15" name="_ms_pID_7253434_00">
    <vt:lpwstr>_ms_pID_7253434</vt:lpwstr>
  </property>
  <property fmtid="{D5CDD505-2E9C-101B-9397-08002B2CF9AE}" pid="16" name="_ms_pID_7253435">
    <vt:lpwstr>NVivtUAvn/maf+UVlyt3eSwzH4oC7y12zXVfaWiQYQqs//uS2nfHi0is_x000d_
ac4TJu04Eel/SME04dzwxTCGtsa9zGG62rnYtrU61AUw9NqgA377tw7aeKUCqM0mb8Ana+DO_x000d_
+0r+5pg1qbq5yxXfqmjOvs1q4Z4KGuqKPKw7BF+nXXJkbmDsWqD2DU+j5iQZ40TtnuxVQF1u_x000d_
n7ZaCs0Py4KoePih0d2iLC/D0i/uoQ4Bfq</vt:lpwstr>
  </property>
  <property fmtid="{D5CDD505-2E9C-101B-9397-08002B2CF9AE}" pid="17" name="_ms_pID_7253435_00">
    <vt:lpwstr>_ms_pID_7253435</vt:lpwstr>
  </property>
  <property fmtid="{D5CDD505-2E9C-101B-9397-08002B2CF9AE}" pid="18" name="_ms_pID_7253436">
    <vt:lpwstr>6bhX1I</vt:lpwstr>
  </property>
  <property fmtid="{D5CDD505-2E9C-101B-9397-08002B2CF9AE}" pid="19" name="_ms_pID_7253436_00">
    <vt:lpwstr>_ms_pID_7253436</vt:lpwstr>
  </property>
  <property fmtid="{D5CDD505-2E9C-101B-9397-08002B2CF9AE}" pid="20" name="_new_ms_pID_72543">
    <vt:lpwstr>(3)Av4HROUSbR53C2O2PjDvW6nuuQwbEhsdAi3lrOR3SYARUVa+eqVMC7+c0bUmOMVa/cDGXhb/_x000d_
/1CjmomQvcy08BaR5Ybujjc7M/xsy35ElFTaJKJD1tiT7rwWM0k88M16Ea1h7zC720PGqtcn_x000d_
JWRV0H99fhQCw7idfYP61von+shSn2YQHYQQ9E0gU3mGSWmKb9DNNrkKUXrvItX1on6kEny4_x000d_
1BmpXNnkewBxoFXspF</vt:lpwstr>
  </property>
  <property fmtid="{D5CDD505-2E9C-101B-9397-08002B2CF9AE}" pid="21" name="_new_ms_pID_72543_00">
    <vt:lpwstr>_new_ms_pID_72543</vt:lpwstr>
  </property>
  <property fmtid="{D5CDD505-2E9C-101B-9397-08002B2CF9AE}" pid="22" name="_new_ms_pID_725431">
    <vt:lpwstr>3xkd//+txAFpI1nuv6lB5aI2LtMGOnfczhkBUIJ7zptMb1bsXCVt2W_x000d_
PXYhg6MYkcQUne8NHXhl0VZGDEKbcpTqaWIuEQXl9NpXkKdsv9SjV22bp6zkVomm1OMotOFg_x000d_
foYpvvKqiPKvEniLnsnN0QHF9CDOOYUHqjSxeZ8EhnFVUJeRrm6oVD5lBLZ1ZvY6QIK9jozM_x000d_
AekT59c8z0uGsg8Q3WH5O+vW0bOZt33hd/b3</vt:lpwstr>
  </property>
  <property fmtid="{D5CDD505-2E9C-101B-9397-08002B2CF9AE}" pid="23" name="_new_ms_pID_725431_00">
    <vt:lpwstr>_new_ms_pID_725431</vt:lpwstr>
  </property>
  <property fmtid="{D5CDD505-2E9C-101B-9397-08002B2CF9AE}" pid="24" name="_new_ms_pID_725432">
    <vt:lpwstr>zqjvpNKUOBgIpFwEx91pPFWFG4hV4Y0VJ0Ej_x000d_
l2SapfSW</vt:lpwstr>
  </property>
  <property fmtid="{D5CDD505-2E9C-101B-9397-08002B2CF9AE}" pid="25" name="_new_ms_pID_725432_00">
    <vt:lpwstr>_new_ms_pID_725432</vt:lpwstr>
  </property>
  <property fmtid="{D5CDD505-2E9C-101B-9397-08002B2CF9AE}" pid="26" name="sflag">
    <vt:lpwstr>1422681464</vt:lpwstr>
  </property>
  <property fmtid="{D5CDD505-2E9C-101B-9397-08002B2CF9AE}" pid="27" name="_dlc_DocId">
    <vt:lpwstr>H4P5ACNAWDMP-2-9428</vt:lpwstr>
  </property>
  <property fmtid="{D5CDD505-2E9C-101B-9397-08002B2CF9AE}" pid="28" name="_dlc_DocIdItemGuid">
    <vt:lpwstr>c81a65cb-158e-4716-ac8b-e6799c9f773f</vt:lpwstr>
  </property>
  <property fmtid="{D5CDD505-2E9C-101B-9397-08002B2CF9AE}" pid="29" name="_dlc_DocIdUrl">
    <vt:lpwstr>https://projects.qualcomm.com/sites/LTED/_layouts/15/DocIdRedir.aspx?ID=H4P5ACNAWDMP-2-9428, H4P5ACNAWDMP-2-9428</vt:lpwstr>
  </property>
  <property fmtid="{D5CDD505-2E9C-101B-9397-08002B2CF9AE}" pid="30" name="Owner">
    <vt:lpwstr>356</vt:lpwstr>
  </property>
  <property fmtid="{D5CDD505-2E9C-101B-9397-08002B2CF9AE}" pid="31" name="display_urn:schemas-microsoft-com:office:office#Owner">
    <vt:lpwstr>Baghel, Sudhir</vt:lpwstr>
  </property>
  <property fmtid="{D5CDD505-2E9C-101B-9397-08002B2CF9AE}" pid="32" name="Status">
    <vt:lpwstr>Draft</vt:lpwstr>
  </property>
  <property fmtid="{D5CDD505-2E9C-101B-9397-08002B2CF9AE}" pid="33" name="RelatedItems">
    <vt:lpwstr/>
  </property>
</Properties>
</file>